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383C0D5B"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alfinal"/>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alfinal"/>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alfinal"/>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78E89507" w:rsidR="003F01D8" w:rsidRPr="00226134" w:rsidRDefault="00AA6B74"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6</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15FE215F" w:rsidR="003F01D8" w:rsidRPr="00226134" w:rsidRDefault="00AA6B74"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0915 (Therapy and rehabilitation)</w:t>
            </w: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alfinal"/>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alfinal"/>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02333F"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2E90B6ED" w:rsidR="00F66A54" w:rsidRDefault="00DA0E3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UNIVERSIDAD CATÓLICA DE MURCIA</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1B4A33F" w:rsidR="00F66A54" w:rsidRPr="00B343CD" w:rsidRDefault="00DA0E3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 MURCIA05</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335A22B1" w14:textId="77777777" w:rsidR="00DA0E30" w:rsidRPr="00665CDD" w:rsidRDefault="00DA0E30" w:rsidP="00DA0E30">
            <w:pPr>
              <w:spacing w:after="0" w:line="240" w:lineRule="auto"/>
              <w:jc w:val="center"/>
              <w:rPr>
                <w:rFonts w:ascii="Calibri" w:eastAsia="Times New Roman" w:hAnsi="Calibri" w:cs="Times New Roman"/>
                <w:color w:val="000000"/>
                <w:sz w:val="16"/>
                <w:szCs w:val="16"/>
                <w:lang w:val="es-ES" w:eastAsia="en-GB"/>
              </w:rPr>
            </w:pPr>
            <w:r w:rsidRPr="00665CDD">
              <w:rPr>
                <w:rFonts w:ascii="Calibri" w:eastAsia="Times New Roman" w:hAnsi="Calibri" w:cs="Times New Roman"/>
                <w:color w:val="000000"/>
                <w:sz w:val="16"/>
                <w:szCs w:val="16"/>
                <w:lang w:val="es-ES" w:eastAsia="en-GB"/>
              </w:rPr>
              <w:t>Campus de los Jerónimos, 135</w:t>
            </w:r>
          </w:p>
          <w:p w14:paraId="2C90280F" w14:textId="23F1A8E9" w:rsidR="00F66A54" w:rsidRPr="00DA0E30" w:rsidRDefault="00DA0E30" w:rsidP="00DA0E30">
            <w:pPr>
              <w:spacing w:after="0" w:line="240" w:lineRule="auto"/>
              <w:jc w:val="center"/>
              <w:rPr>
                <w:rFonts w:ascii="Calibri" w:eastAsia="Times New Roman" w:hAnsi="Calibri" w:cs="Times New Roman"/>
                <w:color w:val="000000"/>
                <w:sz w:val="16"/>
                <w:szCs w:val="16"/>
                <w:lang w:val="es-ES" w:eastAsia="en-GB"/>
              </w:rPr>
            </w:pPr>
            <w:r w:rsidRPr="00665CDD">
              <w:rPr>
                <w:rFonts w:ascii="Calibri" w:eastAsia="Times New Roman" w:hAnsi="Calibri" w:cs="Times New Roman"/>
                <w:color w:val="000000"/>
                <w:sz w:val="16"/>
                <w:szCs w:val="16"/>
                <w:lang w:val="es-ES" w:eastAsia="en-GB"/>
              </w:rPr>
              <w:t>30107 Guadalupe, Murcia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2435A9F6" w:rsidR="00F66A54" w:rsidRPr="00DA0E30" w:rsidRDefault="00DA0E30" w:rsidP="0084264F">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S</w:t>
            </w:r>
            <w:bookmarkStart w:id="0" w:name="_GoBack"/>
            <w:bookmarkEnd w:id="0"/>
            <w:r>
              <w:rPr>
                <w:rFonts w:ascii="Calibri" w:eastAsia="Times New Roman" w:hAnsi="Calibri" w:cs="Times New Roman"/>
                <w:color w:val="000000"/>
                <w:sz w:val="16"/>
                <w:szCs w:val="16"/>
                <w:lang w:val="es-ES" w:eastAsia="en-GB"/>
              </w:rPr>
              <w:t>PAIN</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030E8AD4" w14:textId="77777777" w:rsidR="00DA0E30" w:rsidRDefault="00DA0E30" w:rsidP="00DA0E3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Raquel Calatayud</w:t>
            </w:r>
          </w:p>
          <w:p w14:paraId="5FF099BE" w14:textId="77777777" w:rsidR="00DA0E30" w:rsidRDefault="001F6335" w:rsidP="00DA0E30">
            <w:pPr>
              <w:spacing w:after="0" w:line="240" w:lineRule="auto"/>
              <w:jc w:val="center"/>
              <w:rPr>
                <w:rFonts w:ascii="Calibri" w:eastAsia="Times New Roman" w:hAnsi="Calibri" w:cs="Times New Roman"/>
                <w:color w:val="000000"/>
                <w:sz w:val="16"/>
                <w:szCs w:val="16"/>
                <w:lang w:val="fr-BE" w:eastAsia="en-GB"/>
              </w:rPr>
            </w:pPr>
            <w:hyperlink r:id="rId11" w:history="1">
              <w:r w:rsidR="00DA0E30" w:rsidRPr="00A52704">
                <w:rPr>
                  <w:rStyle w:val="Hipervnculo"/>
                  <w:rFonts w:ascii="Calibri" w:eastAsia="Times New Roman" w:hAnsi="Calibri" w:cs="Times New Roman"/>
                  <w:sz w:val="16"/>
                  <w:szCs w:val="16"/>
                  <w:lang w:val="fr-BE" w:eastAsia="en-GB"/>
                </w:rPr>
                <w:t>rcalatayud@ucam.edu</w:t>
              </w:r>
            </w:hyperlink>
          </w:p>
          <w:p w14:paraId="2C902812" w14:textId="2C46E6BE" w:rsidR="00F66A54" w:rsidRPr="00120516" w:rsidRDefault="00DA0E30" w:rsidP="00DA0E30">
            <w:pPr>
              <w:spacing w:after="0" w:line="240" w:lineRule="auto"/>
              <w:jc w:val="center"/>
              <w:rPr>
                <w:rFonts w:ascii="Calibri" w:eastAsia="Times New Roman" w:hAnsi="Calibri" w:cs="Times New Roman"/>
                <w:color w:val="000000"/>
                <w:sz w:val="16"/>
                <w:szCs w:val="16"/>
                <w:lang w:val="fr-FR" w:eastAsia="en-GB"/>
              </w:rPr>
            </w:pPr>
            <w:r>
              <w:rPr>
                <w:rFonts w:ascii="Calibri" w:eastAsia="Times New Roman" w:hAnsi="Calibri" w:cs="Times New Roman"/>
                <w:color w:val="000000"/>
                <w:sz w:val="16"/>
                <w:szCs w:val="16"/>
                <w:lang w:val="fr-BE" w:eastAsia="en-GB"/>
              </w:rPr>
              <w:t>+34968278640</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1F6335"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1F6335"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02333F"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02333F"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5A99F234" w:rsidR="00137EAF" w:rsidRPr="0047148C" w:rsidRDefault="00137EAF" w:rsidP="0047148C">
            <w:pPr>
              <w:pStyle w:val="Textocomenta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02333F">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02333F"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01F48096" w:rsidR="00137EAF" w:rsidRDefault="00AA6B74" w:rsidP="00467D99">
            <w:pPr>
              <w:pStyle w:val="Textocomentario"/>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(EJEMPLO: OPTATIVAS, EXTRAC. PT1….)</w:t>
            </w:r>
          </w:p>
          <w:p w14:paraId="2C902839" w14:textId="77777777" w:rsidR="00A939CD" w:rsidRPr="00226134" w:rsidRDefault="00A939CD" w:rsidP="00467D99">
            <w:pPr>
              <w:pStyle w:val="Textocomenta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ocomenta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02333F"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02333F"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Refdenotaalfinal"/>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80158D"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0304D00" w14:textId="77777777" w:rsidR="0080158D" w:rsidRDefault="00137EAF" w:rsidP="00467D99">
            <w:pPr>
              <w:spacing w:after="0"/>
              <w:ind w:right="-992"/>
              <w:rPr>
                <w:sz w:val="16"/>
                <w:szCs w:val="16"/>
                <w:lang w:val="es-ES"/>
              </w:rPr>
            </w:pPr>
            <w:r w:rsidRPr="0080158D">
              <w:rPr>
                <w:rFonts w:cs="Calibri"/>
                <w:b/>
                <w:sz w:val="16"/>
                <w:szCs w:val="16"/>
                <w:lang w:val="es-ES"/>
              </w:rPr>
              <w:t>Knowledge</w:t>
            </w:r>
            <w:r w:rsidRPr="0080158D">
              <w:rPr>
                <w:rFonts w:cs="Calibri"/>
                <w:sz w:val="16"/>
                <w:szCs w:val="16"/>
                <w:lang w:val="es-ES"/>
              </w:rPr>
              <w:t xml:space="preserve">, </w:t>
            </w:r>
            <w:r w:rsidRPr="0080158D">
              <w:rPr>
                <w:rFonts w:cs="Calibri"/>
                <w:b/>
                <w:sz w:val="16"/>
                <w:szCs w:val="16"/>
                <w:lang w:val="es-ES"/>
              </w:rPr>
              <w:t xml:space="preserve">skills and competences to be acquired </w:t>
            </w:r>
            <w:r w:rsidR="0066116C" w:rsidRPr="0080158D">
              <w:rPr>
                <w:rFonts w:cs="Calibri"/>
                <w:b/>
                <w:sz w:val="16"/>
                <w:szCs w:val="16"/>
                <w:lang w:val="es-ES"/>
              </w:rPr>
              <w:t xml:space="preserve">by </w:t>
            </w:r>
            <w:r w:rsidRPr="0080158D">
              <w:rPr>
                <w:rFonts w:cs="Calibri"/>
                <w:b/>
                <w:sz w:val="16"/>
                <w:szCs w:val="16"/>
                <w:lang w:val="es-ES"/>
              </w:rPr>
              <w:t>the end of the traineeship</w:t>
            </w:r>
            <w:r w:rsidR="002B319F" w:rsidRPr="0080158D">
              <w:rPr>
                <w:rFonts w:cs="Calibri"/>
                <w:b/>
                <w:sz w:val="16"/>
                <w:szCs w:val="16"/>
                <w:lang w:val="es-ES"/>
              </w:rPr>
              <w:t xml:space="preserve"> (expected Learning Outcomes)</w:t>
            </w:r>
            <w:r w:rsidRPr="0080158D">
              <w:rPr>
                <w:rFonts w:cs="Calibri"/>
                <w:b/>
                <w:sz w:val="16"/>
                <w:szCs w:val="16"/>
                <w:lang w:val="es-ES"/>
              </w:rPr>
              <w:t>:</w:t>
            </w:r>
            <w:r w:rsidR="0080158D" w:rsidRPr="0080158D">
              <w:rPr>
                <w:lang w:val="es-ES"/>
              </w:rPr>
              <w:t xml:space="preserve"> , </w:t>
            </w:r>
            <w:r w:rsidR="0080158D" w:rsidRPr="0080158D">
              <w:rPr>
                <w:sz w:val="16"/>
                <w:szCs w:val="16"/>
                <w:lang w:val="es-ES"/>
              </w:rPr>
              <w:t xml:space="preserve">por ejemplo: de tipo académico, analítico, </w:t>
            </w:r>
          </w:p>
          <w:p w14:paraId="06B700B2" w14:textId="77777777" w:rsidR="0080158D" w:rsidRDefault="0080158D" w:rsidP="00467D99">
            <w:pPr>
              <w:spacing w:after="0"/>
              <w:ind w:right="-992"/>
              <w:rPr>
                <w:sz w:val="16"/>
                <w:szCs w:val="16"/>
                <w:lang w:val="es-ES"/>
              </w:rPr>
            </w:pPr>
            <w:r w:rsidRPr="0080158D">
              <w:rPr>
                <w:sz w:val="16"/>
                <w:szCs w:val="16"/>
                <w:lang w:val="es-ES"/>
              </w:rPr>
              <w:t xml:space="preserve">comunicativo, de toma de decisiones, relacionados con tecnologías de la información y la comunicación, de tipo innovativo y creativo, estratégico y organizativo, </w:t>
            </w:r>
          </w:p>
          <w:p w14:paraId="2C902841" w14:textId="002AD842" w:rsidR="00137EAF" w:rsidRPr="0080158D" w:rsidRDefault="0080158D" w:rsidP="00467D99">
            <w:pPr>
              <w:spacing w:after="0"/>
              <w:ind w:right="-992"/>
              <w:rPr>
                <w:rFonts w:cs="Arial"/>
                <w:sz w:val="16"/>
                <w:szCs w:val="16"/>
                <w:lang w:val="es-ES"/>
              </w:rPr>
            </w:pPr>
            <w:r w:rsidRPr="0080158D">
              <w:rPr>
                <w:sz w:val="16"/>
                <w:szCs w:val="16"/>
                <w:lang w:val="es-ES"/>
              </w:rPr>
              <w:t>relacionados con idiomas extranjeros, de trabajo en equipo, de iniciativa, adaptabilidad, etc</w:t>
            </w:r>
          </w:p>
          <w:p w14:paraId="2C902842" w14:textId="77777777" w:rsidR="00137EAF" w:rsidRPr="0080158D" w:rsidRDefault="00137EAF" w:rsidP="00467D99">
            <w:pPr>
              <w:spacing w:after="0"/>
              <w:ind w:right="-992"/>
              <w:rPr>
                <w:rFonts w:cs="Arial"/>
                <w:sz w:val="16"/>
                <w:szCs w:val="16"/>
                <w:lang w:val="es-ES"/>
              </w:rPr>
            </w:pPr>
          </w:p>
          <w:p w14:paraId="2C902843" w14:textId="77777777" w:rsidR="00137EAF" w:rsidRPr="0080158D" w:rsidRDefault="00137EAF" w:rsidP="00467D99">
            <w:pPr>
              <w:spacing w:after="0"/>
              <w:ind w:right="-992"/>
              <w:rPr>
                <w:rFonts w:cs="Calibri"/>
                <w:b/>
                <w:sz w:val="16"/>
                <w:szCs w:val="16"/>
                <w:lang w:val="es-ES"/>
              </w:rPr>
            </w:pPr>
          </w:p>
        </w:tc>
      </w:tr>
      <w:tr w:rsidR="00137EAF" w:rsidRPr="0080158D"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37191A14" w:rsidR="00137EAF" w:rsidRPr="0080158D" w:rsidRDefault="00137EAF" w:rsidP="00483870">
            <w:pPr>
              <w:spacing w:after="0"/>
              <w:ind w:left="-6" w:firstLine="6"/>
              <w:rPr>
                <w:rFonts w:cs="Calibri"/>
                <w:b/>
                <w:sz w:val="16"/>
                <w:szCs w:val="16"/>
                <w:lang w:val="es-ES"/>
              </w:rPr>
            </w:pPr>
            <w:r w:rsidRPr="0080158D">
              <w:rPr>
                <w:rFonts w:cs="Calibri"/>
                <w:b/>
                <w:sz w:val="16"/>
                <w:szCs w:val="16"/>
                <w:lang w:val="es-ES"/>
              </w:rPr>
              <w:t>Monitoring plan</w:t>
            </w:r>
            <w:r w:rsidR="0080158D">
              <w:rPr>
                <w:rFonts w:cs="Calibri"/>
                <w:b/>
                <w:sz w:val="16"/>
                <w:szCs w:val="16"/>
                <w:lang w:val="es-ES"/>
              </w:rPr>
              <w:t xml:space="preserve"> (</w:t>
            </w:r>
            <w:r w:rsidR="0080158D" w:rsidRPr="0080158D">
              <w:rPr>
                <w:sz w:val="16"/>
                <w:szCs w:val="16"/>
                <w:lang w:val="es-ES"/>
              </w:rPr>
              <w:t xml:space="preserve">cómo y cuándo se monitorizará al estudiante durante sus prácticas por parte de la </w:t>
            </w:r>
            <w:r w:rsidR="0080158D">
              <w:rPr>
                <w:sz w:val="16"/>
                <w:szCs w:val="16"/>
                <w:lang w:val="es-ES"/>
              </w:rPr>
              <w:t>organización/empresa de acogida y la institución de envío):</w:t>
            </w:r>
          </w:p>
          <w:p w14:paraId="59A1CD19" w14:textId="77777777" w:rsidR="00483870" w:rsidRPr="0080158D" w:rsidRDefault="00483870" w:rsidP="00483870">
            <w:pPr>
              <w:spacing w:after="0"/>
              <w:ind w:left="-6" w:firstLine="6"/>
              <w:rPr>
                <w:rFonts w:cs="Calibri"/>
                <w:b/>
                <w:sz w:val="16"/>
                <w:szCs w:val="16"/>
                <w:lang w:val="es-ES"/>
              </w:rPr>
            </w:pPr>
          </w:p>
          <w:p w14:paraId="2C902847" w14:textId="77777777" w:rsidR="00137EAF" w:rsidRPr="0080158D" w:rsidRDefault="00137EAF" w:rsidP="00467D99">
            <w:pPr>
              <w:spacing w:after="0"/>
              <w:ind w:left="-6" w:firstLine="6"/>
              <w:rPr>
                <w:rFonts w:cs="Calibri"/>
                <w:b/>
                <w:sz w:val="16"/>
                <w:szCs w:val="16"/>
                <w:lang w:val="es-ES"/>
              </w:rPr>
            </w:pPr>
          </w:p>
        </w:tc>
      </w:tr>
      <w:tr w:rsidR="00137EAF" w:rsidRPr="0002333F"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3FFB862D" w:rsidR="00137EAF" w:rsidRPr="0080158D" w:rsidRDefault="0080158D" w:rsidP="00467D99">
            <w:pPr>
              <w:spacing w:after="0"/>
              <w:ind w:right="-993"/>
              <w:rPr>
                <w:rFonts w:cs="Calibri"/>
                <w:sz w:val="16"/>
                <w:szCs w:val="16"/>
                <w:lang w:val="es-ES"/>
              </w:rPr>
            </w:pPr>
            <w:r>
              <w:rPr>
                <w:rFonts w:cs="Calibri"/>
                <w:b/>
                <w:sz w:val="16"/>
                <w:szCs w:val="16"/>
                <w:lang w:val="es-ES"/>
              </w:rPr>
              <w:t xml:space="preserve">Evaluation plan </w:t>
            </w:r>
            <w:r w:rsidRPr="0080158D">
              <w:rPr>
                <w:rFonts w:cs="Calibri"/>
                <w:b/>
                <w:sz w:val="16"/>
                <w:szCs w:val="16"/>
                <w:lang w:val="es-ES"/>
              </w:rPr>
              <w:t>(</w:t>
            </w:r>
            <w:r w:rsidRPr="0080158D">
              <w:rPr>
                <w:sz w:val="16"/>
                <w:szCs w:val="16"/>
                <w:lang w:val="es-ES"/>
              </w:rPr>
              <w:t>criterios que se utilizarán para evaluar las prácticas y los resultados de aprendizaje):</w:t>
            </w:r>
          </w:p>
          <w:p w14:paraId="2C90284B" w14:textId="3E03AFE3" w:rsidR="00137EAF" w:rsidRPr="00226134" w:rsidRDefault="00137EAF" w:rsidP="0080158D">
            <w:pPr>
              <w:spacing w:after="0"/>
              <w:ind w:right="-993"/>
              <w:rPr>
                <w:rFonts w:cs="Arial"/>
                <w:sz w:val="16"/>
                <w:szCs w:val="16"/>
                <w:lang w:val="en-GB"/>
              </w:rPr>
            </w:pPr>
          </w:p>
        </w:tc>
      </w:tr>
      <w:tr w:rsidR="00137EAF" w:rsidRPr="0002333F"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02333F"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alfinal"/>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2D9348C" w:rsidR="008921A7" w:rsidRPr="00226134" w:rsidRDefault="006B4B4C" w:rsidP="008921A7">
      <w:pPr>
        <w:spacing w:after="0" w:line="240" w:lineRule="auto"/>
        <w:rPr>
          <w:rFonts w:ascii="Calibri" w:eastAsia="Times New Roman" w:hAnsi="Calibri" w:cs="Times New Roman"/>
          <w:color w:val="000000"/>
          <w:sz w:val="16"/>
          <w:szCs w:val="16"/>
          <w:lang w:val="en-GB" w:eastAsia="en-GB"/>
        </w:rPr>
      </w:pPr>
      <w:r w:rsidRPr="00A04811">
        <w:rPr>
          <w:noProof/>
          <w:lang w:val="es-ES" w:eastAsia="zh-CN"/>
        </w:rPr>
        <mc:AlternateContent>
          <mc:Choice Requires="wps">
            <w:drawing>
              <wp:anchor distT="0" distB="0" distL="114300" distR="114300" simplePos="0" relativeHeight="251658240" behindDoc="0" locked="0" layoutInCell="1" allowOverlap="1" wp14:anchorId="361825DA" wp14:editId="40E6ED66">
                <wp:simplePos x="0" y="0"/>
                <wp:positionH relativeFrom="column">
                  <wp:posOffset>1985120</wp:posOffset>
                </wp:positionH>
                <wp:positionV relativeFrom="paragraph">
                  <wp:posOffset>-7190823</wp:posOffset>
                </wp:positionV>
                <wp:extent cx="3543300" cy="1033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03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Pr="006B4B4C" w:rsidRDefault="00EF3842" w:rsidP="00687C4A">
                            <w:pPr>
                              <w:spacing w:after="120" w:line="240" w:lineRule="auto"/>
                              <w:ind w:right="28"/>
                              <w:jc w:val="center"/>
                              <w:rPr>
                                <w:rFonts w:ascii="Verdana" w:eastAsia="Times New Roman" w:hAnsi="Verdana" w:cs="Arial"/>
                                <w:b/>
                                <w:color w:val="002060"/>
                                <w:sz w:val="24"/>
                                <w:szCs w:val="24"/>
                                <w:lang w:val="en-GB"/>
                              </w:rPr>
                            </w:pPr>
                            <w:r w:rsidRPr="006B4B4C">
                              <w:rPr>
                                <w:rFonts w:ascii="Verdana" w:eastAsia="Times New Roman" w:hAnsi="Verdana" w:cs="Arial"/>
                                <w:b/>
                                <w:color w:val="002060"/>
                                <w:sz w:val="24"/>
                                <w:szCs w:val="24"/>
                                <w:lang w:val="en-GB"/>
                              </w:rPr>
                              <w:t xml:space="preserve">Learning Agreement </w:t>
                            </w:r>
                          </w:p>
                          <w:p w14:paraId="43114FE7" w14:textId="7AF62112" w:rsidR="00EF3842" w:rsidRPr="006B4B4C" w:rsidRDefault="00EF3842" w:rsidP="00687C4A">
                            <w:pPr>
                              <w:spacing w:after="120" w:line="240" w:lineRule="auto"/>
                              <w:ind w:right="28"/>
                              <w:jc w:val="center"/>
                              <w:rPr>
                                <w:rFonts w:ascii="Verdana" w:eastAsia="Times New Roman" w:hAnsi="Verdana" w:cs="Arial"/>
                                <w:b/>
                                <w:color w:val="002060"/>
                                <w:sz w:val="24"/>
                                <w:szCs w:val="24"/>
                                <w:lang w:val="en-GB"/>
                              </w:rPr>
                            </w:pPr>
                            <w:r w:rsidRPr="006B4B4C">
                              <w:rPr>
                                <w:rFonts w:ascii="Verdana" w:eastAsia="Times New Roman" w:hAnsi="Verdana" w:cs="Arial"/>
                                <w:b/>
                                <w:color w:val="002060"/>
                                <w:sz w:val="24"/>
                                <w:szCs w:val="24"/>
                                <w:lang w:val="en-GB"/>
                              </w:rPr>
                              <w:t>Student Mobility for Traineeships</w:t>
                            </w:r>
                          </w:p>
                          <w:p w14:paraId="4F5FAD7E" w14:textId="3E16E72F" w:rsidR="003D1EAA" w:rsidRPr="006B4B4C" w:rsidRDefault="003D1EAA" w:rsidP="00687C4A">
                            <w:pPr>
                              <w:spacing w:after="120" w:line="240" w:lineRule="auto"/>
                              <w:ind w:right="28"/>
                              <w:jc w:val="center"/>
                              <w:rPr>
                                <w:rFonts w:ascii="Verdana" w:eastAsia="Times New Roman" w:hAnsi="Verdana" w:cs="Arial"/>
                                <w:b/>
                                <w:color w:val="FF0000"/>
                                <w:sz w:val="24"/>
                                <w:szCs w:val="24"/>
                                <w:lang w:val="en-GB"/>
                              </w:rPr>
                            </w:pPr>
                            <w:r w:rsidRPr="006B4B4C">
                              <w:rPr>
                                <w:rFonts w:ascii="Verdana" w:eastAsia="Times New Roman" w:hAnsi="Verdana" w:cs="Arial"/>
                                <w:b/>
                                <w:color w:val="FF0000"/>
                                <w:sz w:val="24"/>
                                <w:szCs w:val="24"/>
                                <w:lang w:val="en-GB"/>
                              </w:rPr>
                              <w:t>A completar a ordenador</w:t>
                            </w:r>
                            <w:r w:rsidR="006B4B4C" w:rsidRPr="006B4B4C">
                              <w:rPr>
                                <w:rFonts w:ascii="Verdana" w:eastAsia="Times New Roman" w:hAnsi="Verdana" w:cs="Arial"/>
                                <w:b/>
                                <w:color w:val="FF0000"/>
                                <w:sz w:val="24"/>
                                <w:szCs w:val="24"/>
                                <w:lang w:val="en-GB"/>
                              </w:rPr>
                              <w:t>(not hand wiritten</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margin-left:156.3pt;margin-top:-566.2pt;width:279pt;height:8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Q0tgIAALo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" filled="f" stroked="f">
                <v:textbox>
                  <w:txbxContent>
                    <w:p w14:paraId="23CF3E0B" w14:textId="77777777" w:rsidR="00EF3842" w:rsidRPr="006B4B4C" w:rsidRDefault="00EF3842" w:rsidP="00687C4A">
                      <w:pPr>
                        <w:spacing w:after="120" w:line="240" w:lineRule="auto"/>
                        <w:ind w:right="28"/>
                        <w:jc w:val="center"/>
                        <w:rPr>
                          <w:rFonts w:ascii="Verdana" w:eastAsia="Times New Roman" w:hAnsi="Verdana" w:cs="Arial"/>
                          <w:b/>
                          <w:color w:val="002060"/>
                          <w:sz w:val="24"/>
                          <w:szCs w:val="24"/>
                          <w:lang w:val="en-GB"/>
                        </w:rPr>
                      </w:pPr>
                      <w:r w:rsidRPr="006B4B4C">
                        <w:rPr>
                          <w:rFonts w:ascii="Verdana" w:eastAsia="Times New Roman" w:hAnsi="Verdana" w:cs="Arial"/>
                          <w:b/>
                          <w:color w:val="002060"/>
                          <w:sz w:val="24"/>
                          <w:szCs w:val="24"/>
                          <w:lang w:val="en-GB"/>
                        </w:rPr>
                        <w:t xml:space="preserve">Learning Agreement </w:t>
                      </w:r>
                    </w:p>
                    <w:p w14:paraId="43114FE7" w14:textId="7AF62112" w:rsidR="00EF3842" w:rsidRPr="006B4B4C" w:rsidRDefault="00EF3842" w:rsidP="00687C4A">
                      <w:pPr>
                        <w:spacing w:after="120" w:line="240" w:lineRule="auto"/>
                        <w:ind w:right="28"/>
                        <w:jc w:val="center"/>
                        <w:rPr>
                          <w:rFonts w:ascii="Verdana" w:eastAsia="Times New Roman" w:hAnsi="Verdana" w:cs="Arial"/>
                          <w:b/>
                          <w:color w:val="002060"/>
                          <w:sz w:val="24"/>
                          <w:szCs w:val="24"/>
                          <w:lang w:val="en-GB"/>
                        </w:rPr>
                      </w:pPr>
                      <w:r w:rsidRPr="006B4B4C">
                        <w:rPr>
                          <w:rFonts w:ascii="Verdana" w:eastAsia="Times New Roman" w:hAnsi="Verdana" w:cs="Arial"/>
                          <w:b/>
                          <w:color w:val="002060"/>
                          <w:sz w:val="24"/>
                          <w:szCs w:val="24"/>
                          <w:lang w:val="en-GB"/>
                        </w:rPr>
                        <w:t>Student Mobility for Traineeships</w:t>
                      </w:r>
                    </w:p>
                    <w:p w14:paraId="4F5FAD7E" w14:textId="3E16E72F" w:rsidR="003D1EAA" w:rsidRPr="006B4B4C" w:rsidRDefault="003D1EAA" w:rsidP="00687C4A">
                      <w:pPr>
                        <w:spacing w:after="120" w:line="240" w:lineRule="auto"/>
                        <w:ind w:right="28"/>
                        <w:jc w:val="center"/>
                        <w:rPr>
                          <w:rFonts w:ascii="Verdana" w:eastAsia="Times New Roman" w:hAnsi="Verdana" w:cs="Arial"/>
                          <w:b/>
                          <w:color w:val="FF0000"/>
                          <w:sz w:val="24"/>
                          <w:szCs w:val="24"/>
                          <w:lang w:val="en-GB"/>
                        </w:rPr>
                      </w:pPr>
                      <w:r w:rsidRPr="006B4B4C">
                        <w:rPr>
                          <w:rFonts w:ascii="Verdana" w:eastAsia="Times New Roman" w:hAnsi="Verdana" w:cs="Arial"/>
                          <w:b/>
                          <w:color w:val="FF0000"/>
                          <w:sz w:val="24"/>
                          <w:szCs w:val="24"/>
                          <w:lang w:val="en-GB"/>
                        </w:rPr>
                        <w:t xml:space="preserve">A </w:t>
                      </w:r>
                      <w:proofErr w:type="spellStart"/>
                      <w:r w:rsidRPr="006B4B4C">
                        <w:rPr>
                          <w:rFonts w:ascii="Verdana" w:eastAsia="Times New Roman" w:hAnsi="Verdana" w:cs="Arial"/>
                          <w:b/>
                          <w:color w:val="FF0000"/>
                          <w:sz w:val="24"/>
                          <w:szCs w:val="24"/>
                          <w:lang w:val="en-GB"/>
                        </w:rPr>
                        <w:t>completar</w:t>
                      </w:r>
                      <w:proofErr w:type="spellEnd"/>
                      <w:r w:rsidRPr="006B4B4C">
                        <w:rPr>
                          <w:rFonts w:ascii="Verdana" w:eastAsia="Times New Roman" w:hAnsi="Verdana" w:cs="Arial"/>
                          <w:b/>
                          <w:color w:val="FF0000"/>
                          <w:sz w:val="24"/>
                          <w:szCs w:val="24"/>
                          <w:lang w:val="en-GB"/>
                        </w:rPr>
                        <w:t xml:space="preserve"> a </w:t>
                      </w:r>
                      <w:proofErr w:type="spellStart"/>
                      <w:r w:rsidRPr="006B4B4C">
                        <w:rPr>
                          <w:rFonts w:ascii="Verdana" w:eastAsia="Times New Roman" w:hAnsi="Verdana" w:cs="Arial"/>
                          <w:b/>
                          <w:color w:val="FF0000"/>
                          <w:sz w:val="24"/>
                          <w:szCs w:val="24"/>
                          <w:lang w:val="en-GB"/>
                        </w:rPr>
                        <w:t>ordenador</w:t>
                      </w:r>
                      <w:proofErr w:type="spellEnd"/>
                      <w:r w:rsidR="006B4B4C" w:rsidRPr="006B4B4C">
                        <w:rPr>
                          <w:rFonts w:ascii="Verdana" w:eastAsia="Times New Roman" w:hAnsi="Verdana" w:cs="Arial"/>
                          <w:b/>
                          <w:color w:val="FF0000"/>
                          <w:sz w:val="24"/>
                          <w:szCs w:val="24"/>
                          <w:lang w:val="en-GB"/>
                        </w:rPr>
                        <w:t xml:space="preserve">(not hand </w:t>
                      </w:r>
                      <w:proofErr w:type="spellStart"/>
                      <w:r w:rsidR="006B4B4C" w:rsidRPr="006B4B4C">
                        <w:rPr>
                          <w:rFonts w:ascii="Verdana" w:eastAsia="Times New Roman" w:hAnsi="Verdana" w:cs="Arial"/>
                          <w:b/>
                          <w:color w:val="FF0000"/>
                          <w:sz w:val="24"/>
                          <w:szCs w:val="24"/>
                          <w:lang w:val="en-GB"/>
                        </w:rPr>
                        <w:t>wiritten</w:t>
                      </w:r>
                      <w:proofErr w:type="spellEnd"/>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02333F"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alfinal"/>
                <w:rFonts w:eastAsia="Times New Roman" w:cstheme="minorHAnsi"/>
                <w:b/>
                <w:bCs/>
                <w:color w:val="000000"/>
                <w:sz w:val="16"/>
                <w:szCs w:val="16"/>
                <w:lang w:val="en-GB" w:eastAsia="en-GB"/>
              </w:rPr>
              <w:t xml:space="preserve"> </w:t>
            </w:r>
            <w:r w:rsidR="00A939CD">
              <w:rPr>
                <w:rStyle w:val="Refdenotaalfinal"/>
                <w:rFonts w:eastAsia="Times New Roman" w:cstheme="minorHAnsi"/>
                <w:b/>
                <w:bCs/>
                <w:color w:val="000000"/>
                <w:sz w:val="16"/>
                <w:szCs w:val="16"/>
                <w:lang w:val="en-GB" w:eastAsia="en-GB"/>
              </w:rPr>
              <w:endnoteReference w:id="11"/>
            </w:r>
          </w:p>
          <w:p w14:paraId="2C90285D" w14:textId="67902368"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r w:rsidR="00AD508E">
              <w:rPr>
                <w:rFonts w:eastAsia="Times New Roman" w:cstheme="minorHAnsi"/>
                <w:bCs/>
                <w:color w:val="000000"/>
                <w:sz w:val="16"/>
                <w:szCs w:val="16"/>
                <w:lang w:val="en-GB" w:eastAsia="en-GB"/>
              </w:rPr>
              <w:t xml:space="preserve"> </w:t>
            </w:r>
            <w:r w:rsidR="00AD508E" w:rsidRPr="00AD508E">
              <w:rPr>
                <w:rFonts w:eastAsia="Times New Roman" w:cstheme="minorHAnsi"/>
                <w:bCs/>
                <w:color w:val="000000"/>
                <w:sz w:val="16"/>
                <w:szCs w:val="16"/>
                <w:lang w:val="en-GB" w:eastAsia="en-GB"/>
              </w:rPr>
              <w:t>(</w:t>
            </w:r>
            <w:r w:rsidR="00AD508E" w:rsidRPr="00AD508E">
              <w:rPr>
                <w:sz w:val="16"/>
                <w:szCs w:val="16"/>
                <w:lang w:val="en-GB"/>
              </w:rPr>
              <w:t>Prácticas que forman una parte integrante del plan de estudios (curriculares, obligatorias en la titulación)</w:t>
            </w:r>
            <w:r w:rsidRPr="00AD508E">
              <w:rPr>
                <w:rFonts w:eastAsia="Times New Roman" w:cstheme="minorHAnsi"/>
                <w:bCs/>
                <w:color w:val="000000"/>
                <w:sz w:val="16"/>
                <w:szCs w:val="16"/>
                <w:lang w:val="en-GB" w:eastAsia="en-GB"/>
              </w:rPr>
              <w:t>:</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02333F"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02333F"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02333F"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673F23AB" w:rsidR="00512A1F" w:rsidRPr="00AD508E"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r w:rsidR="00AD508E">
              <w:rPr>
                <w:rFonts w:eastAsia="Times New Roman" w:cstheme="minorHAnsi"/>
                <w:bCs/>
                <w:color w:val="000000"/>
                <w:sz w:val="16"/>
                <w:szCs w:val="16"/>
                <w:lang w:val="en-GB" w:eastAsia="en-GB"/>
              </w:rPr>
              <w:t xml:space="preserve"> </w:t>
            </w:r>
            <w:r w:rsidR="00AD508E" w:rsidRPr="00AD508E">
              <w:rPr>
                <w:rFonts w:eastAsia="Times New Roman" w:cstheme="minorHAnsi"/>
                <w:bCs/>
                <w:color w:val="000000"/>
                <w:sz w:val="16"/>
                <w:szCs w:val="16"/>
                <w:lang w:val="en-GB" w:eastAsia="en-GB"/>
              </w:rPr>
              <w:t>(</w:t>
            </w:r>
            <w:r w:rsidR="00AD508E" w:rsidRPr="00AD508E">
              <w:rPr>
                <w:sz w:val="16"/>
                <w:szCs w:val="16"/>
                <w:lang w:val="en-US"/>
              </w:rPr>
              <w:t>Prácticas voluntarias (extracurriculares, no obligatorias en la titulación)</w:t>
            </w:r>
            <w:r w:rsidRPr="00AD508E">
              <w:rPr>
                <w:rFonts w:eastAsia="Times New Roman" w:cstheme="minorHAnsi"/>
                <w:bCs/>
                <w:color w:val="000000"/>
                <w:sz w:val="16"/>
                <w:szCs w:val="16"/>
                <w:lang w:val="en-GB" w:eastAsia="en-GB"/>
              </w:rPr>
              <w:t>:</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02333F"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02333F"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02333F"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02333F"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02333F"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0042E4D9" w:rsidR="00AE5ED5" w:rsidRPr="00E768E7" w:rsidRDefault="00AE5ED5"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r w:rsidR="00E768E7">
              <w:rPr>
                <w:rFonts w:eastAsia="Times New Roman" w:cstheme="minorHAnsi"/>
                <w:bCs/>
                <w:color w:val="000000"/>
                <w:sz w:val="16"/>
                <w:szCs w:val="16"/>
                <w:lang w:val="en-GB" w:eastAsia="en-GB"/>
              </w:rPr>
              <w:t xml:space="preserve"> </w:t>
            </w:r>
            <w:r w:rsidR="00E768E7" w:rsidRPr="00E768E7">
              <w:rPr>
                <w:rFonts w:eastAsia="Times New Roman" w:cstheme="minorHAnsi"/>
                <w:bCs/>
                <w:color w:val="000000"/>
                <w:sz w:val="16"/>
                <w:szCs w:val="16"/>
                <w:lang w:val="en-GB" w:eastAsia="en-GB"/>
              </w:rPr>
              <w:t>(</w:t>
            </w:r>
            <w:r w:rsidR="00E768E7" w:rsidRPr="00E768E7">
              <w:rPr>
                <w:sz w:val="16"/>
                <w:szCs w:val="16"/>
                <w:lang w:val="en-US"/>
              </w:rPr>
              <w:t>Prácticas realizadas por recién titulados)</w:t>
            </w:r>
            <w:r w:rsidR="00635E91" w:rsidRPr="00E768E7">
              <w:rPr>
                <w:rFonts w:eastAsia="Times New Roman" w:cstheme="minorHAnsi"/>
                <w:bCs/>
                <w:color w:val="000000"/>
                <w:sz w:val="16"/>
                <w:szCs w:val="16"/>
                <w:lang w:val="en-GB" w:eastAsia="en-GB"/>
              </w:rPr>
              <w:t>:</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02333F"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02333F"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02333F"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02333F"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02333F"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02333F"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02333F"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02333F"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02333F"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02333F"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02333F"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02333F"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57CEC759" w14:textId="3C0AF952" w:rsidR="00710CB6" w:rsidRDefault="00710CB6" w:rsidP="000D0ADC">
      <w:pPr>
        <w:spacing w:after="0"/>
        <w:jc w:val="center"/>
        <w:rPr>
          <w:b/>
          <w:lang w:val="en-GB"/>
        </w:rPr>
      </w:pPr>
    </w:p>
    <w:p w14:paraId="2D790C15" w14:textId="77777777" w:rsidR="006F4618" w:rsidRDefault="006F4618" w:rsidP="000D0ADC">
      <w:pPr>
        <w:spacing w:after="0"/>
        <w:jc w:val="center"/>
        <w:rPr>
          <w:b/>
          <w:lang w:val="en-GB"/>
        </w:rPr>
      </w:pPr>
    </w:p>
    <w:p w14:paraId="1B8A0970" w14:textId="77777777" w:rsidR="0094619C" w:rsidRPr="00710CB6" w:rsidRDefault="0094619C" w:rsidP="0094619C">
      <w:pPr>
        <w:rPr>
          <w:lang w:val="en-US"/>
        </w:rPr>
      </w:pPr>
    </w:p>
    <w:p w14:paraId="1DC9609D" w14:textId="77777777" w:rsidR="0094619C" w:rsidRDefault="0094619C" w:rsidP="0094619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foot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p w14:paraId="518C1C89" w14:textId="77777777" w:rsidR="0094619C" w:rsidRPr="001D0269" w:rsidRDefault="0094619C" w:rsidP="0094619C">
      <w:pPr>
        <w:pStyle w:val="Textonotapie"/>
        <w:spacing w:before="120" w:after="120"/>
        <w:ind w:left="284" w:firstLine="0"/>
        <w:rPr>
          <w:rFonts w:asciiTheme="minorHAnsi" w:hAnsiTheme="minorHAnsi"/>
          <w:sz w:val="22"/>
          <w:szCs w:val="22"/>
          <w:lang w:val="es-ES"/>
        </w:rPr>
      </w:pPr>
      <w:r w:rsidRPr="00D625C8">
        <w:rPr>
          <w:rStyle w:val="Refdenotaalfinal"/>
          <w:rFonts w:asciiTheme="minorHAnsi" w:hAnsiTheme="minorHAnsi"/>
          <w:sz w:val="22"/>
          <w:szCs w:val="22"/>
          <w:lang w:val="en-GB"/>
        </w:rPr>
        <w:footnoteRef/>
      </w:r>
      <w:r w:rsidRPr="006C67C3">
        <w:rPr>
          <w:rFonts w:asciiTheme="minorHAnsi" w:hAnsiTheme="minorHAnsi"/>
          <w:sz w:val="22"/>
          <w:szCs w:val="22"/>
          <w:lang w:val="es-ES"/>
        </w:rPr>
        <w:t xml:space="preserve"> </w:t>
      </w:r>
      <w:r w:rsidRPr="006C67C3">
        <w:rPr>
          <w:rFonts w:asciiTheme="minorHAnsi" w:hAnsiTheme="minorHAnsi"/>
          <w:b/>
          <w:sz w:val="22"/>
          <w:szCs w:val="22"/>
          <w:lang w:val="es-ES"/>
        </w:rPr>
        <w:t>Nacionalidad</w:t>
      </w:r>
      <w:r w:rsidRPr="006C67C3">
        <w:rPr>
          <w:rFonts w:asciiTheme="minorHAnsi" w:hAnsiTheme="minorHAnsi"/>
          <w:sz w:val="22"/>
          <w:szCs w:val="22"/>
          <w:lang w:val="es-ES"/>
        </w:rPr>
        <w:t xml:space="preserve">: País al que la persona pertenece desde un punto de vista </w:t>
      </w:r>
      <w:r>
        <w:rPr>
          <w:rFonts w:asciiTheme="minorHAnsi" w:hAnsiTheme="minorHAnsi"/>
          <w:sz w:val="22"/>
          <w:szCs w:val="22"/>
          <w:lang w:val="es-ES"/>
        </w:rPr>
        <w:t>administrativo</w:t>
      </w:r>
      <w:r w:rsidRPr="006C67C3">
        <w:rPr>
          <w:rFonts w:asciiTheme="minorHAnsi" w:hAnsiTheme="minorHAnsi"/>
          <w:sz w:val="22"/>
          <w:szCs w:val="22"/>
          <w:lang w:val="es-ES"/>
        </w:rPr>
        <w:t xml:space="preserve"> y que emite su tarjeta identificativa y/o su pasaporte.</w:t>
      </w:r>
    </w:p>
    <w:p w14:paraId="072F81C6" w14:textId="77777777" w:rsidR="0094619C" w:rsidRDefault="0094619C" w:rsidP="0094619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foot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p w14:paraId="44923FC7" w14:textId="77777777" w:rsidR="0094619C" w:rsidRPr="001D0269" w:rsidRDefault="0094619C" w:rsidP="0094619C">
      <w:pPr>
        <w:spacing w:before="120" w:after="120" w:line="240" w:lineRule="auto"/>
        <w:ind w:left="284"/>
        <w:jc w:val="both"/>
        <w:rPr>
          <w:rFonts w:eastAsia="Times New Roman" w:cs="Times New Roman"/>
          <w:lang w:val="es-ES"/>
        </w:rPr>
      </w:pPr>
      <w:r w:rsidRPr="006F562C">
        <w:rPr>
          <w:rFonts w:eastAsia="Times New Roman" w:cs="Times New Roman"/>
          <w:vertAlign w:val="superscript"/>
          <w:lang w:val="en-GB"/>
        </w:rPr>
        <w:footnoteRef/>
      </w:r>
      <w:r w:rsidRPr="006F562C">
        <w:rPr>
          <w:rFonts w:eastAsia="Times New Roman" w:cs="Times New Roman"/>
          <w:lang w:val="es-ES"/>
        </w:rPr>
        <w:t xml:space="preserve"> </w:t>
      </w:r>
      <w:r w:rsidRPr="006F562C">
        <w:rPr>
          <w:rFonts w:eastAsia="Times New Roman" w:cs="Times New Roman"/>
          <w:b/>
          <w:lang w:val="es-ES"/>
        </w:rPr>
        <w:t>Ciclo de estudios</w:t>
      </w:r>
      <w:r w:rsidRPr="006F562C">
        <w:rPr>
          <w:rFonts w:eastAsia="Times New Roman" w:cs="Times New Roman"/>
          <w:lang w:val="es-ES"/>
        </w:rPr>
        <w:t xml:space="preserve">: Ciclo corto (Ciclos formativos de grado superior, nivel 5 del MEC) / </w:t>
      </w:r>
      <w:r w:rsidRPr="0094619C">
        <w:rPr>
          <w:rFonts w:eastAsia="Times New Roman" w:cs="Times New Roman"/>
          <w:b/>
          <w:highlight w:val="yellow"/>
          <w:lang w:val="es-ES"/>
        </w:rPr>
        <w:t>grado o titulación equivalente de primer ciclo (nivel 6 del MEC)</w:t>
      </w:r>
      <w:r w:rsidRPr="006F562C">
        <w:rPr>
          <w:rFonts w:eastAsia="Times New Roman" w:cs="Times New Roman"/>
          <w:lang w:val="es-ES"/>
        </w:rPr>
        <w:t xml:space="preserve"> / máster o titulación equivalente de segundo ciclo (nivel 7 del MEC) / doctorado o titulación equivalente de tercer ciclo (nivel 8 del MEC).</w:t>
      </w:r>
    </w:p>
    <w:p w14:paraId="39A58DA2" w14:textId="77777777" w:rsidR="0094619C" w:rsidRDefault="0094619C" w:rsidP="0094619C">
      <w:pPr>
        <w:spacing w:before="120" w:after="120"/>
        <w:ind w:left="284"/>
        <w:jc w:val="both"/>
        <w:rPr>
          <w:lang w:val="en-GB"/>
        </w:rPr>
      </w:pPr>
      <w:r w:rsidRPr="00D625C8">
        <w:rPr>
          <w:rStyle w:val="Refdenotaalfinal"/>
          <w:lang w:val="en-GB"/>
        </w:rPr>
        <w:lastRenderedPageBreak/>
        <w:foot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2" w:history="1">
        <w:r w:rsidRPr="00D625C8">
          <w:rPr>
            <w:rStyle w:val="Hipervnculo"/>
            <w:lang w:val="en-GB"/>
          </w:rPr>
          <w:t>ISCED-F 2013 search tool</w:t>
        </w:r>
      </w:hyperlink>
      <w:r w:rsidRPr="00D625C8">
        <w:rPr>
          <w:lang w:val="en-GB"/>
        </w:rPr>
        <w:t xml:space="preserve"> available at </w:t>
      </w:r>
      <w:hyperlink r:id="rId13" w:history="1">
        <w:r w:rsidRPr="00D625C8">
          <w:rPr>
            <w:rStyle w:val="Hipervncul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p w14:paraId="1F375F9D" w14:textId="77777777" w:rsidR="0094619C" w:rsidRPr="001D0269" w:rsidRDefault="0094619C" w:rsidP="0094619C">
      <w:pPr>
        <w:spacing w:before="120" w:after="120"/>
        <w:ind w:left="284"/>
        <w:jc w:val="both"/>
        <w:rPr>
          <w:lang w:val="es-ES"/>
        </w:rPr>
      </w:pPr>
      <w:r w:rsidRPr="006F562C">
        <w:rPr>
          <w:vertAlign w:val="superscript"/>
          <w:lang w:val="en-GB"/>
        </w:rPr>
        <w:footnoteRef/>
      </w:r>
      <w:r w:rsidRPr="006F562C">
        <w:rPr>
          <w:lang w:val="es-ES"/>
        </w:rPr>
        <w:t xml:space="preserve"> </w:t>
      </w:r>
      <w:r w:rsidRPr="006F562C">
        <w:rPr>
          <w:b/>
          <w:lang w:val="es-ES"/>
        </w:rPr>
        <w:t>Sector educativo</w:t>
      </w:r>
      <w:r w:rsidRPr="006F562C">
        <w:rPr>
          <w:lang w:val="es-ES"/>
        </w:rPr>
        <w:t xml:space="preserve">: La herramienta de búsqueda ISCED-F 2013, disponible en </w:t>
      </w:r>
      <w:hyperlink r:id="rId14" w:history="1">
        <w:r w:rsidRPr="001D0269">
          <w:rPr>
            <w:color w:val="0000FF"/>
            <w:u w:val="single"/>
            <w:lang w:val="es-ES"/>
          </w:rPr>
          <w:t>http://ec.europa.eu/education/tools/isced-f_en.htm</w:t>
        </w:r>
      </w:hyperlink>
      <w:r w:rsidRPr="0094619C">
        <w:rPr>
          <w:lang w:val="es-ES"/>
        </w:rPr>
        <w:t>, permite</w:t>
      </w:r>
      <w:r w:rsidRPr="006F562C">
        <w:rPr>
          <w:lang w:val="es-ES"/>
        </w:rPr>
        <w:t xml:space="preserve"> localizar el código CINE 2013 en el campo de la educación y la formación que sea más próximo a la titulación que la institución de envío otorgará al estudiante.   </w:t>
      </w:r>
    </w:p>
    <w:p w14:paraId="2A5BC2C2" w14:textId="77777777" w:rsidR="0094619C" w:rsidRDefault="0094619C" w:rsidP="0094619C">
      <w:pPr>
        <w:pStyle w:val="Textonotaalfinal"/>
        <w:spacing w:before="120" w:after="120"/>
        <w:ind w:left="284"/>
        <w:jc w:val="both"/>
        <w:rPr>
          <w:rFonts w:cs="Arial"/>
          <w:sz w:val="22"/>
          <w:szCs w:val="22"/>
          <w:lang w:val="en-GB"/>
        </w:rPr>
      </w:pPr>
      <w:r w:rsidRPr="00D625C8">
        <w:rPr>
          <w:rStyle w:val="Refdenotaalfinal"/>
          <w:sz w:val="22"/>
          <w:szCs w:val="22"/>
          <w:lang w:val="en-GB"/>
        </w:rPr>
        <w:foot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p w14:paraId="1D4B5336" w14:textId="77777777" w:rsidR="0094619C" w:rsidRPr="001D0269" w:rsidRDefault="0094619C" w:rsidP="0094619C">
      <w:pPr>
        <w:pStyle w:val="Textonotaalfinal"/>
        <w:spacing w:before="120" w:after="120"/>
        <w:ind w:left="284"/>
        <w:jc w:val="both"/>
        <w:rPr>
          <w:rFonts w:cs="Arial"/>
          <w:sz w:val="22"/>
          <w:szCs w:val="22"/>
          <w:lang w:val="es-ES"/>
        </w:rPr>
      </w:pPr>
      <w:r w:rsidRPr="005C7F90">
        <w:rPr>
          <w:rStyle w:val="Refdenotaalfinal"/>
          <w:sz w:val="22"/>
          <w:szCs w:val="22"/>
          <w:lang w:val="en-GB"/>
        </w:rPr>
        <w:footnoteRef/>
      </w:r>
      <w:r w:rsidRPr="006C67C3">
        <w:rPr>
          <w:sz w:val="22"/>
          <w:szCs w:val="22"/>
          <w:lang w:val="es-ES"/>
        </w:rPr>
        <w:t xml:space="preserve"> </w:t>
      </w:r>
      <w:r w:rsidRPr="006C67C3">
        <w:rPr>
          <w:rFonts w:cs="Arial"/>
          <w:b/>
          <w:sz w:val="22"/>
          <w:szCs w:val="22"/>
          <w:lang w:val="es-ES"/>
        </w:rPr>
        <w:t>Código Erasmus</w:t>
      </w:r>
      <w:r w:rsidRPr="006C67C3">
        <w:rPr>
          <w:rFonts w:cs="Arial"/>
          <w:sz w:val="22"/>
          <w:szCs w:val="22"/>
          <w:lang w:val="es-ES"/>
        </w:rPr>
        <w:t xml:space="preserve">: Identificador único que </w:t>
      </w:r>
      <w:r>
        <w:rPr>
          <w:rFonts w:cs="Arial"/>
          <w:sz w:val="22"/>
          <w:szCs w:val="22"/>
          <w:lang w:val="es-ES"/>
        </w:rPr>
        <w:t xml:space="preserve">recibe </w:t>
      </w:r>
      <w:r w:rsidRPr="006C67C3">
        <w:rPr>
          <w:rFonts w:cs="Arial"/>
          <w:sz w:val="22"/>
          <w:szCs w:val="22"/>
          <w:lang w:val="es-ES"/>
        </w:rPr>
        <w:t>cada instituci</w:t>
      </w:r>
      <w:r>
        <w:rPr>
          <w:rFonts w:cs="Arial"/>
          <w:sz w:val="22"/>
          <w:szCs w:val="22"/>
          <w:lang w:val="es-ES"/>
        </w:rPr>
        <w:t>ón de educación superior ubicada en uno de los Países del Programa que ha obtenido la Carta Erasmus de Educación Superior (ECHE).</w:t>
      </w:r>
    </w:p>
    <w:p w14:paraId="6DC40413" w14:textId="77777777" w:rsidR="0094619C" w:rsidRDefault="0094619C" w:rsidP="0094619C">
      <w:pPr>
        <w:pStyle w:val="Textonotaalfinal"/>
        <w:spacing w:before="120" w:after="120"/>
        <w:ind w:left="284"/>
        <w:jc w:val="both"/>
        <w:rPr>
          <w:sz w:val="22"/>
          <w:szCs w:val="22"/>
          <w:lang w:val="en-GB"/>
        </w:rPr>
      </w:pPr>
      <w:r w:rsidRPr="00D625C8">
        <w:rPr>
          <w:rStyle w:val="Refdenotaalfinal"/>
          <w:sz w:val="22"/>
          <w:szCs w:val="22"/>
          <w:lang w:val="en-GB"/>
        </w:rPr>
        <w:footnoteRef/>
      </w:r>
      <w:r w:rsidRPr="00D625C8">
        <w:rPr>
          <w:sz w:val="22"/>
          <w:szCs w:val="22"/>
          <w:lang w:val="en-GB"/>
        </w:rPr>
        <w:t xml:space="preserve"> </w:t>
      </w:r>
      <w:r w:rsidRPr="00D625C8">
        <w:rPr>
          <w:b/>
          <w:sz w:val="22"/>
          <w:szCs w:val="22"/>
          <w:lang w:val="en-GB"/>
        </w:rPr>
        <w:t xml:space="preserve">Contact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p w14:paraId="13DD355B" w14:textId="77777777" w:rsidR="0094619C" w:rsidRPr="001D0269" w:rsidRDefault="0094619C" w:rsidP="0094619C">
      <w:pPr>
        <w:spacing w:before="120" w:after="120" w:line="240" w:lineRule="auto"/>
        <w:ind w:left="284"/>
        <w:jc w:val="both"/>
        <w:rPr>
          <w:lang w:val="es-ES"/>
        </w:rPr>
      </w:pPr>
      <w:r w:rsidRPr="006F562C">
        <w:rPr>
          <w:vertAlign w:val="superscript"/>
          <w:lang w:val="en-GB"/>
        </w:rPr>
        <w:footnoteRef/>
      </w:r>
      <w:r w:rsidRPr="006F562C">
        <w:rPr>
          <w:lang w:val="es-ES"/>
        </w:rPr>
        <w:t xml:space="preserve"> </w:t>
      </w:r>
      <w:r w:rsidRPr="006F562C">
        <w:rPr>
          <w:b/>
          <w:lang w:val="es-ES"/>
        </w:rPr>
        <w:t>Persona de contacto en la institución de envío</w:t>
      </w:r>
      <w:r w:rsidRPr="006F562C">
        <w:rPr>
          <w:lang w:val="es-ES"/>
        </w:rPr>
        <w:t>: persona que facilita el enlace para la información administrativa. Dependiendo de la estructura de la institución, podría ser un coordinador dentro de un departamento o personal de la oficina de relaciones internacionales o equivalente.</w:t>
      </w:r>
    </w:p>
    <w:p w14:paraId="28549FA1" w14:textId="77777777" w:rsidR="0094619C" w:rsidRDefault="0094619C" w:rsidP="0094619C">
      <w:pPr>
        <w:pStyle w:val="Textonotaalfinal"/>
        <w:spacing w:before="120" w:after="120"/>
        <w:ind w:left="284"/>
        <w:jc w:val="both"/>
        <w:rPr>
          <w:sz w:val="22"/>
          <w:szCs w:val="22"/>
          <w:lang w:val="en-GB"/>
        </w:rPr>
      </w:pPr>
      <w:r w:rsidRPr="00D625C8">
        <w:rPr>
          <w:rStyle w:val="Refdenotaalfinal"/>
          <w:sz w:val="22"/>
          <w:szCs w:val="22"/>
          <w:lang w:val="en-GB"/>
        </w:rPr>
        <w:footnoteRef/>
      </w:r>
      <w:r w:rsidRPr="00D625C8">
        <w:rPr>
          <w:rStyle w:val="Refdenotaal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p w14:paraId="517CA679" w14:textId="77777777" w:rsidR="0094619C" w:rsidRPr="001D0269" w:rsidRDefault="0094619C" w:rsidP="0094619C">
      <w:pPr>
        <w:spacing w:before="120" w:after="120" w:line="240" w:lineRule="auto"/>
        <w:ind w:left="284"/>
        <w:jc w:val="both"/>
        <w:rPr>
          <w:lang w:val="es-ES"/>
        </w:rPr>
      </w:pPr>
      <w:r w:rsidRPr="006F562C">
        <w:rPr>
          <w:vertAlign w:val="superscript"/>
          <w:lang w:val="en-GB"/>
        </w:rPr>
        <w:footnoteRef/>
      </w:r>
      <w:r w:rsidRPr="0094619C">
        <w:rPr>
          <w:vertAlign w:val="superscript"/>
          <w:lang w:val="es-ES"/>
        </w:rPr>
        <w:t xml:space="preserve"> </w:t>
      </w:r>
      <w:r w:rsidRPr="006F562C">
        <w:rPr>
          <w:b/>
          <w:lang w:val="es-ES"/>
        </w:rPr>
        <w:t>Persona de contacto en la organización de acogida</w:t>
      </w:r>
      <w:r w:rsidRPr="006F562C">
        <w:rPr>
          <w:lang w:val="es-ES"/>
        </w:rPr>
        <w:t>: persona que puede facilitar información administrativa en el marco de las prácticas Erasmus+.</w:t>
      </w:r>
    </w:p>
    <w:p w14:paraId="360B58A2" w14:textId="77777777" w:rsidR="0094619C" w:rsidRDefault="0094619C" w:rsidP="0094619C">
      <w:pPr>
        <w:pStyle w:val="Textonotaalfinal"/>
        <w:spacing w:before="120" w:after="120"/>
        <w:ind w:left="284"/>
        <w:jc w:val="both"/>
        <w:rPr>
          <w:rFonts w:cstheme="minorHAnsi"/>
          <w:sz w:val="22"/>
          <w:szCs w:val="22"/>
          <w:lang w:val="en-GB"/>
        </w:rPr>
      </w:pPr>
      <w:r w:rsidRPr="00D625C8">
        <w:rPr>
          <w:rStyle w:val="Refdenotaalfinal"/>
          <w:sz w:val="22"/>
          <w:szCs w:val="22"/>
          <w:lang w:val="en-GB"/>
        </w:rPr>
        <w:footnoteRef/>
      </w:r>
      <w:r w:rsidRPr="00D625C8">
        <w:rPr>
          <w:rStyle w:val="Refdenotaal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p w14:paraId="6C540F2C" w14:textId="77777777" w:rsidR="0094619C" w:rsidRPr="001D0269" w:rsidRDefault="0094619C" w:rsidP="0094619C">
      <w:pPr>
        <w:pStyle w:val="Textonotaalfinal"/>
        <w:spacing w:before="120" w:after="120"/>
        <w:ind w:left="284"/>
        <w:jc w:val="both"/>
        <w:rPr>
          <w:rFonts w:cstheme="minorHAnsi"/>
          <w:sz w:val="22"/>
          <w:szCs w:val="22"/>
          <w:lang w:val="es-ES"/>
        </w:rPr>
      </w:pPr>
      <w:r w:rsidRPr="00D625C8">
        <w:rPr>
          <w:rStyle w:val="Refdenotaalfinal"/>
          <w:sz w:val="22"/>
          <w:szCs w:val="22"/>
          <w:lang w:val="en-GB"/>
        </w:rPr>
        <w:footnoteRef/>
      </w:r>
      <w:r w:rsidRPr="00CF656A">
        <w:rPr>
          <w:rStyle w:val="Refdenotaalfinal"/>
          <w:sz w:val="22"/>
          <w:szCs w:val="22"/>
          <w:lang w:val="es-ES"/>
        </w:rPr>
        <w:t xml:space="preserve"> </w:t>
      </w:r>
      <w:r w:rsidRPr="006C67C3">
        <w:rPr>
          <w:rFonts w:cstheme="minorHAnsi"/>
          <w:b/>
          <w:sz w:val="22"/>
          <w:szCs w:val="22"/>
          <w:lang w:val="es-ES"/>
        </w:rPr>
        <w:t>Mentor</w:t>
      </w:r>
      <w:r w:rsidRPr="006C67C3">
        <w:rPr>
          <w:rFonts w:cstheme="minorHAnsi"/>
          <w:sz w:val="22"/>
          <w:szCs w:val="22"/>
          <w:lang w:val="es-ES"/>
        </w:rPr>
        <w:t>: la persona que apoya e informa al estudiante en prácticas de aspectos relacionados con la actividad y la experiencia de la empresa (su cultura, sus c</w:t>
      </w:r>
      <w:r>
        <w:rPr>
          <w:rFonts w:cstheme="minorHAnsi"/>
          <w:sz w:val="22"/>
          <w:szCs w:val="22"/>
          <w:lang w:val="es-ES"/>
        </w:rPr>
        <w:t>ódigos de conducta, etc.). Normalmente, el mentor debería ser una persona diferente al supervisor.</w:t>
      </w:r>
    </w:p>
    <w:p w14:paraId="6FD70065" w14:textId="77777777" w:rsidR="0094619C" w:rsidRDefault="0094619C" w:rsidP="0094619C">
      <w:pPr>
        <w:pStyle w:val="Textonotaalfinal"/>
        <w:ind w:left="284"/>
        <w:rPr>
          <w:sz w:val="22"/>
          <w:szCs w:val="22"/>
          <w:lang w:val="en-GB"/>
        </w:rPr>
      </w:pPr>
      <w:r>
        <w:rPr>
          <w:rStyle w:val="Refdenotaalfinal"/>
        </w:rPr>
        <w:foot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263714CF" w14:textId="77777777" w:rsidR="0094619C" w:rsidRPr="001D0269" w:rsidRDefault="0094619C" w:rsidP="0094619C">
      <w:pPr>
        <w:spacing w:after="0" w:line="240" w:lineRule="auto"/>
        <w:ind w:left="284"/>
        <w:jc w:val="both"/>
        <w:rPr>
          <w:lang w:val="es-ES"/>
        </w:rPr>
      </w:pPr>
      <w:r w:rsidRPr="001D0269">
        <w:rPr>
          <w:vertAlign w:val="superscript"/>
          <w:lang w:val="es-ES"/>
        </w:rPr>
        <w:t>8</w:t>
      </w:r>
      <w:r w:rsidRPr="001D0269">
        <w:rPr>
          <w:lang w:val="es-ES"/>
        </w:rPr>
        <w:t xml:space="preserve"> </w:t>
      </w:r>
      <w:r w:rsidRPr="001D0269">
        <w:rPr>
          <w:b/>
          <w:lang w:val="es-ES"/>
        </w:rPr>
        <w:t>Prácticas en h</w:t>
      </w:r>
      <w:r w:rsidRPr="006F562C">
        <w:rPr>
          <w:b/>
          <w:lang w:val="es-ES"/>
        </w:rPr>
        <w:t>abilidades y competencias digitales</w:t>
      </w:r>
      <w:r w:rsidRPr="006F562C">
        <w:rPr>
          <w:lang w:val="es-ES"/>
        </w:rPr>
        <w:t>: cualquier práctica en la que los estudiantes reciben formación teórica y práctica en al menos una de las siguientes actividades: marketing digital (por ejemplo gestión de redes sociales, análisis web), diseño digital gráfico, mecánico o arquitectónico; desarrollo de aplicaciones, software, scripts o páginas web; instalación, mantenimiento y gestión de sistemas y redes TIC; ciberseguridad; análisis, extracción y visualización de datos; robótica y aplicaciones de inteligencia artificial. No se considerarán dentro de esta categoría la atención genérica al cliente, el procesamiento de pedidos, la entrada de datos o tareas de oficina.</w:t>
      </w:r>
    </w:p>
    <w:p w14:paraId="2A261541" w14:textId="77777777" w:rsidR="0094619C" w:rsidRPr="001D0269" w:rsidRDefault="0094619C" w:rsidP="0094619C">
      <w:pPr>
        <w:pStyle w:val="Textonotaalfinal"/>
        <w:rPr>
          <w:lang w:val="es-ES"/>
        </w:rPr>
      </w:pPr>
    </w:p>
    <w:p w14:paraId="120A201B" w14:textId="77777777" w:rsidR="0094619C" w:rsidRDefault="0094619C" w:rsidP="0094619C">
      <w:pPr>
        <w:pStyle w:val="Textonotaalfinal"/>
        <w:ind w:left="284"/>
        <w:rPr>
          <w:rFonts w:cstheme="minorHAnsi"/>
          <w:sz w:val="22"/>
          <w:szCs w:val="22"/>
          <w:lang w:val="en-GB"/>
        </w:rPr>
      </w:pPr>
      <w:r w:rsidRPr="00A939CD">
        <w:rPr>
          <w:rStyle w:val="Refdenotaalfinal"/>
          <w:rFonts w:cstheme="minorHAnsi"/>
          <w:sz w:val="22"/>
          <w:szCs w:val="22"/>
        </w:rPr>
        <w:foot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p>
    <w:p w14:paraId="297E55D8" w14:textId="77777777" w:rsidR="0094619C" w:rsidRDefault="001F6335" w:rsidP="0094619C">
      <w:pPr>
        <w:pStyle w:val="Textonotaalfinal"/>
        <w:ind w:left="284"/>
        <w:rPr>
          <w:rStyle w:val="Hipervnculo"/>
          <w:rFonts w:cstheme="minorHAnsi"/>
          <w:sz w:val="22"/>
          <w:szCs w:val="22"/>
          <w:lang w:val="en-GB"/>
        </w:rPr>
      </w:pPr>
      <w:hyperlink r:id="rId15" w:history="1">
        <w:r w:rsidR="0094619C" w:rsidRPr="009C2388">
          <w:rPr>
            <w:rStyle w:val="Hipervnculo"/>
            <w:rFonts w:cstheme="minorHAnsi"/>
            <w:sz w:val="22"/>
            <w:szCs w:val="22"/>
            <w:lang w:val="en-GB"/>
          </w:rPr>
          <w:t>https://europass.cedefop.europa.eu/en/resources/european-language-levels-cefr</w:t>
        </w:r>
      </w:hyperlink>
    </w:p>
    <w:p w14:paraId="6EB0157C" w14:textId="77777777" w:rsidR="0094619C" w:rsidRPr="0094619C" w:rsidRDefault="0094619C" w:rsidP="0094619C">
      <w:pPr>
        <w:tabs>
          <w:tab w:val="left" w:pos="7655"/>
        </w:tabs>
        <w:spacing w:after="0" w:line="240" w:lineRule="auto"/>
        <w:ind w:left="284"/>
        <w:rPr>
          <w:color w:val="0000FF"/>
          <w:sz w:val="20"/>
          <w:szCs w:val="20"/>
          <w:u w:val="single"/>
          <w:lang w:val="es-ES"/>
        </w:rPr>
      </w:pPr>
      <w:r w:rsidRPr="006F562C">
        <w:rPr>
          <w:vertAlign w:val="superscript"/>
        </w:rPr>
        <w:footnoteRef/>
      </w:r>
      <w:r w:rsidRPr="001D0269">
        <w:rPr>
          <w:lang w:val="es-ES"/>
        </w:rPr>
        <w:t xml:space="preserve"> </w:t>
      </w:r>
      <w:r w:rsidRPr="001D0269">
        <w:rPr>
          <w:b/>
          <w:lang w:val="es-ES"/>
        </w:rPr>
        <w:t>N</w:t>
      </w:r>
      <w:r w:rsidRPr="006F562C">
        <w:rPr>
          <w:rFonts w:eastAsia="Times New Roman" w:cs="Times New Roman"/>
          <w:b/>
          <w:color w:val="000000"/>
          <w:lang w:val="es-ES" w:eastAsia="en-GB"/>
        </w:rPr>
        <w:t>ivel de competencia lingüística</w:t>
      </w:r>
      <w:r w:rsidRPr="006F562C">
        <w:rPr>
          <w:rFonts w:eastAsia="Times New Roman" w:cs="Times New Roman"/>
          <w:color w:val="000000"/>
          <w:lang w:val="es-ES" w:eastAsia="en-GB"/>
        </w:rPr>
        <w:t>:</w:t>
      </w:r>
      <w:r w:rsidRPr="006F562C">
        <w:rPr>
          <w:lang w:val="es-ES"/>
        </w:rPr>
        <w:t xml:space="preserve"> La información sobre el Marco Común Europeo de Referencia para las Lenguas (MCER) está disponible en: </w:t>
      </w:r>
      <w:hyperlink r:id="rId16" w:history="1">
        <w:r w:rsidRPr="0094619C">
          <w:rPr>
            <w:color w:val="0000FF"/>
            <w:u w:val="single"/>
            <w:lang w:val="es-ES"/>
          </w:rPr>
          <w:t>http://europass.cedefop.europa.eu/en/resources/european-language-levels-cefr</w:t>
        </w:r>
      </w:hyperlink>
      <w:r w:rsidRPr="0094619C">
        <w:rPr>
          <w:color w:val="0000FF"/>
          <w:sz w:val="20"/>
          <w:szCs w:val="20"/>
          <w:u w:val="single"/>
          <w:lang w:val="es-ES"/>
        </w:rPr>
        <w:t>.</w:t>
      </w:r>
    </w:p>
    <w:p w14:paraId="743523F7" w14:textId="77777777" w:rsidR="0094619C" w:rsidRPr="001D0269" w:rsidRDefault="0094619C" w:rsidP="0094619C">
      <w:pPr>
        <w:pStyle w:val="Textonotaalfinal"/>
        <w:rPr>
          <w:lang w:val="es-ES"/>
        </w:rPr>
      </w:pPr>
    </w:p>
    <w:p w14:paraId="35B1A68E" w14:textId="77777777" w:rsidR="0094619C" w:rsidRPr="00A939CD" w:rsidRDefault="0094619C" w:rsidP="0094619C">
      <w:pPr>
        <w:pStyle w:val="Textonotaalfinal"/>
        <w:ind w:left="284"/>
        <w:rPr>
          <w:sz w:val="22"/>
          <w:szCs w:val="22"/>
          <w:lang w:val="en-GB"/>
        </w:rPr>
      </w:pPr>
      <w:r w:rsidRPr="00A939CD">
        <w:rPr>
          <w:rStyle w:val="Refdenotaalfinal"/>
          <w:sz w:val="22"/>
          <w:szCs w:val="22"/>
        </w:rPr>
        <w:foot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7B4F57BF" w14:textId="77777777" w:rsidR="0094619C" w:rsidRPr="00A939CD" w:rsidRDefault="0094619C" w:rsidP="0094619C">
      <w:pPr>
        <w:pStyle w:val="Textonotaalfinal"/>
        <w:ind w:left="284" w:firstLine="424"/>
        <w:rPr>
          <w:sz w:val="22"/>
          <w:szCs w:val="22"/>
          <w:lang w:val="en-GB"/>
        </w:rPr>
      </w:pPr>
      <w:r w:rsidRPr="00A939CD">
        <w:rPr>
          <w:sz w:val="22"/>
          <w:szCs w:val="22"/>
          <w:lang w:val="en-GB"/>
        </w:rPr>
        <w:lastRenderedPageBreak/>
        <w:t>1. Traineeships embedded in the curriculum (counting towards the degree);</w:t>
      </w:r>
    </w:p>
    <w:p w14:paraId="2DE62323" w14:textId="77777777" w:rsidR="0094619C" w:rsidRPr="00A939CD" w:rsidRDefault="0094619C" w:rsidP="0094619C">
      <w:pPr>
        <w:pStyle w:val="Textonotaalfinal"/>
        <w:ind w:left="284" w:firstLine="424"/>
        <w:rPr>
          <w:sz w:val="22"/>
          <w:szCs w:val="22"/>
          <w:lang w:val="en-GB"/>
        </w:rPr>
      </w:pPr>
      <w:r w:rsidRPr="00A939CD">
        <w:rPr>
          <w:sz w:val="22"/>
          <w:szCs w:val="22"/>
          <w:lang w:val="en-GB"/>
        </w:rPr>
        <w:t>2. Voluntary traineeships (not obligatory for the degree);</w:t>
      </w:r>
    </w:p>
    <w:p w14:paraId="70DECD27" w14:textId="77777777" w:rsidR="0094619C" w:rsidRPr="0094619C" w:rsidRDefault="0094619C" w:rsidP="0094619C">
      <w:pPr>
        <w:pStyle w:val="Textonotaalfinal"/>
        <w:ind w:left="284" w:firstLine="424"/>
        <w:rPr>
          <w:sz w:val="22"/>
          <w:szCs w:val="22"/>
          <w:lang w:val="es-ES"/>
        </w:rPr>
      </w:pPr>
      <w:r w:rsidRPr="0094619C">
        <w:rPr>
          <w:sz w:val="22"/>
          <w:szCs w:val="22"/>
          <w:lang w:val="es-ES"/>
        </w:rPr>
        <w:t xml:space="preserve">3. Traineeships for recent graduates. </w:t>
      </w:r>
    </w:p>
    <w:p w14:paraId="2E715066" w14:textId="77777777" w:rsidR="0094619C" w:rsidRPr="006F562C" w:rsidRDefault="0094619C" w:rsidP="0094619C">
      <w:pPr>
        <w:spacing w:after="0" w:line="240" w:lineRule="auto"/>
        <w:ind w:left="284"/>
        <w:jc w:val="both"/>
        <w:rPr>
          <w:lang w:val="es-ES"/>
        </w:rPr>
      </w:pPr>
      <w:r w:rsidRPr="006F562C">
        <w:rPr>
          <w:sz w:val="20"/>
          <w:szCs w:val="20"/>
          <w:vertAlign w:val="superscript"/>
        </w:rPr>
        <w:footnoteRef/>
      </w:r>
      <w:r w:rsidRPr="006F562C">
        <w:rPr>
          <w:sz w:val="20"/>
          <w:szCs w:val="20"/>
          <w:lang w:val="es-ES"/>
        </w:rPr>
        <w:t xml:space="preserve"> </w:t>
      </w:r>
      <w:r w:rsidRPr="006F562C">
        <w:rPr>
          <w:b/>
          <w:lang w:val="es-ES"/>
        </w:rPr>
        <w:t>Existen tres tipos de prácticas</w:t>
      </w:r>
      <w:r w:rsidRPr="006F562C">
        <w:rPr>
          <w:lang w:val="es-ES"/>
        </w:rPr>
        <w:t>:</w:t>
      </w:r>
    </w:p>
    <w:p w14:paraId="4C261D04" w14:textId="77777777" w:rsidR="0094619C" w:rsidRPr="006F562C" w:rsidRDefault="0094619C" w:rsidP="0094619C">
      <w:pPr>
        <w:numPr>
          <w:ilvl w:val="0"/>
          <w:numId w:val="18"/>
        </w:numPr>
        <w:spacing w:after="0" w:line="240" w:lineRule="auto"/>
        <w:jc w:val="both"/>
        <w:rPr>
          <w:lang w:val="es-ES"/>
        </w:rPr>
      </w:pPr>
      <w:r w:rsidRPr="006F562C">
        <w:rPr>
          <w:rFonts w:eastAsia="Times New Roman" w:cstheme="minorHAnsi"/>
          <w:bCs/>
          <w:color w:val="000000"/>
          <w:lang w:val="es-ES" w:eastAsia="en-GB"/>
        </w:rPr>
        <w:t>Prácticas que forman una parte integrante del plan de estudios (curriculares, obligatorias en la titulación)</w:t>
      </w:r>
    </w:p>
    <w:p w14:paraId="6D33F2A0" w14:textId="77777777" w:rsidR="0094619C" w:rsidRPr="006F562C" w:rsidRDefault="0094619C" w:rsidP="0094619C">
      <w:pPr>
        <w:numPr>
          <w:ilvl w:val="0"/>
          <w:numId w:val="18"/>
        </w:numPr>
        <w:spacing w:after="0" w:line="240" w:lineRule="auto"/>
        <w:jc w:val="both"/>
        <w:rPr>
          <w:lang w:val="es-ES"/>
        </w:rPr>
      </w:pPr>
      <w:r w:rsidRPr="006F562C">
        <w:rPr>
          <w:rFonts w:eastAsia="Times New Roman" w:cstheme="minorHAnsi"/>
          <w:bCs/>
          <w:color w:val="000000"/>
          <w:lang w:val="es-ES" w:eastAsia="en-GB"/>
        </w:rPr>
        <w:t>Prácticas voluntarias (extracurriculares, no obligatorias en la titulación)</w:t>
      </w:r>
    </w:p>
    <w:p w14:paraId="7CEFCB99" w14:textId="77777777" w:rsidR="0094619C" w:rsidRPr="006F562C" w:rsidRDefault="0094619C" w:rsidP="0094619C">
      <w:pPr>
        <w:numPr>
          <w:ilvl w:val="0"/>
          <w:numId w:val="18"/>
        </w:numPr>
        <w:spacing w:after="0" w:line="240" w:lineRule="auto"/>
        <w:jc w:val="both"/>
      </w:pPr>
      <w:r w:rsidRPr="006F562C">
        <w:rPr>
          <w:rFonts w:eastAsia="Times New Roman" w:cstheme="minorHAnsi"/>
          <w:bCs/>
          <w:color w:val="000000"/>
          <w:lang w:eastAsia="en-GB"/>
        </w:rPr>
        <w:t>Prácticas realizadas por recién titulados</w:t>
      </w:r>
      <w:r w:rsidRPr="006F562C">
        <w:t xml:space="preserve"> </w:t>
      </w:r>
    </w:p>
    <w:p w14:paraId="1662A6F1" w14:textId="77777777" w:rsidR="0094619C" w:rsidRPr="00A939CD" w:rsidRDefault="0094619C" w:rsidP="0094619C">
      <w:pPr>
        <w:pStyle w:val="Textonotaalfinal"/>
        <w:rPr>
          <w:lang w:val="en-GB"/>
        </w:rPr>
      </w:pPr>
    </w:p>
    <w:p w14:paraId="61AB36DA" w14:textId="77777777" w:rsidR="0094619C" w:rsidRDefault="0094619C" w:rsidP="0094619C">
      <w:pPr>
        <w:pStyle w:val="Textonotaalfinal"/>
        <w:spacing w:before="120" w:after="120"/>
        <w:ind w:left="284"/>
        <w:rPr>
          <w:sz w:val="22"/>
          <w:szCs w:val="22"/>
          <w:lang w:val="en-GB"/>
        </w:rPr>
      </w:pPr>
      <w:r w:rsidRPr="00D625C8">
        <w:rPr>
          <w:rStyle w:val="Refdenotaalfinal"/>
          <w:sz w:val="22"/>
          <w:szCs w:val="22"/>
          <w:lang w:val="en-GB"/>
        </w:rPr>
        <w:foot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p w14:paraId="00643818" w14:textId="77777777" w:rsidR="0094619C" w:rsidRPr="001D0269" w:rsidRDefault="0094619C" w:rsidP="0094619C">
      <w:pPr>
        <w:spacing w:before="120" w:after="120" w:line="240" w:lineRule="auto"/>
        <w:ind w:left="284"/>
        <w:jc w:val="both"/>
        <w:rPr>
          <w:lang w:val="es-ES"/>
        </w:rPr>
      </w:pPr>
      <w:r w:rsidRPr="006F562C">
        <w:rPr>
          <w:vertAlign w:val="superscript"/>
          <w:lang w:val="en-GB"/>
        </w:rPr>
        <w:footnoteRef/>
      </w:r>
      <w:r w:rsidRPr="006F562C">
        <w:rPr>
          <w:lang w:val="es-ES"/>
        </w:rPr>
        <w:t xml:space="preserve"> </w:t>
      </w:r>
      <w:r w:rsidRPr="006F562C">
        <w:rPr>
          <w:b/>
          <w:lang w:val="es-ES"/>
        </w:rPr>
        <w:t>Créditos ECTS o equivalentes</w:t>
      </w:r>
      <w:r w:rsidRPr="006F562C">
        <w:rPr>
          <w:lang w:val="es-ES"/>
        </w:rPr>
        <w:t>: en aquellos países donde no está implantado el sistema ECTS, la denominación “ECTS” se remplazará en todas las tablas por el sistema equivalente que corresponda. Se incluirá un enlace a la página web donde se explique el funcionamiento de dicho sistema.</w:t>
      </w:r>
    </w:p>
    <w:p w14:paraId="1FC89D9A" w14:textId="77777777" w:rsidR="0094619C" w:rsidRDefault="0094619C" w:rsidP="0094619C">
      <w:pPr>
        <w:pStyle w:val="Textonotaalfinal"/>
        <w:spacing w:before="120" w:after="120"/>
        <w:ind w:left="284"/>
        <w:jc w:val="both"/>
        <w:rPr>
          <w:rFonts w:cstheme="minorHAnsi"/>
          <w:sz w:val="22"/>
          <w:szCs w:val="22"/>
          <w:lang w:val="en-GB"/>
        </w:rPr>
      </w:pPr>
      <w:r w:rsidRPr="00D625C8">
        <w:rPr>
          <w:rStyle w:val="Refdenotaalfinal"/>
          <w:sz w:val="22"/>
          <w:szCs w:val="22"/>
          <w:lang w:val="en-GB"/>
        </w:rPr>
        <w:foot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p w14:paraId="6E52EF37" w14:textId="77777777" w:rsidR="0094619C" w:rsidRPr="001D0269" w:rsidRDefault="0094619C" w:rsidP="0094619C">
      <w:pPr>
        <w:spacing w:before="120" w:after="120" w:line="240" w:lineRule="auto"/>
        <w:ind w:left="284"/>
        <w:jc w:val="both"/>
        <w:rPr>
          <w:rFonts w:cstheme="minorHAnsi"/>
          <w:lang w:val="es-ES"/>
        </w:rPr>
      </w:pPr>
      <w:r w:rsidRPr="006F562C">
        <w:rPr>
          <w:vertAlign w:val="superscript"/>
          <w:lang w:val="en-GB"/>
        </w:rPr>
        <w:footnoteRef/>
      </w:r>
      <w:r w:rsidRPr="006F562C">
        <w:rPr>
          <w:sz w:val="20"/>
          <w:szCs w:val="20"/>
          <w:lang w:val="es-ES"/>
        </w:rPr>
        <w:t xml:space="preserve"> </w:t>
      </w:r>
      <w:r w:rsidRPr="006F562C">
        <w:rPr>
          <w:rFonts w:cstheme="minorHAnsi"/>
          <w:b/>
          <w:lang w:val="es-ES"/>
        </w:rPr>
        <w:t>Responsable en la institución de envío</w:t>
      </w:r>
      <w:r w:rsidRPr="006F562C">
        <w:rPr>
          <w:rFonts w:cstheme="minorHAnsi"/>
          <w:lang w:val="es-ES"/>
        </w:rPr>
        <w:t>: se encargará de firmar el Acuerdo de aprendizaje, de modificarlo si fuera necesario y de reconocer los créditos y los resultados de aprendizaje correspondientes en nombre del órgano académico pertinente, de acuerdo con lo establecido en el Acuerdo de aprendizaje. El nombre y el correo de esta persona solo deberá indicarse en caso de que sea diferente de la persona de contacto mencionada en la primera página del documento.</w:t>
      </w:r>
    </w:p>
    <w:p w14:paraId="7EB00A23" w14:textId="77777777" w:rsidR="0094619C" w:rsidRDefault="0094619C" w:rsidP="0094619C">
      <w:pPr>
        <w:pStyle w:val="Textonotaalfinal"/>
        <w:spacing w:before="120" w:after="120"/>
        <w:ind w:left="284"/>
        <w:jc w:val="both"/>
        <w:rPr>
          <w:rFonts w:cstheme="minorHAnsi"/>
          <w:sz w:val="22"/>
          <w:szCs w:val="22"/>
          <w:lang w:val="en-GB"/>
        </w:rPr>
      </w:pPr>
      <w:r w:rsidRPr="00D625C8">
        <w:rPr>
          <w:rStyle w:val="Refdenotaalfinal"/>
          <w:sz w:val="22"/>
          <w:szCs w:val="22"/>
          <w:lang w:val="en-GB"/>
        </w:rPr>
        <w:foot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4281D5FA" w14:textId="77777777" w:rsidR="0094619C" w:rsidRPr="006F562C" w:rsidRDefault="0094619C" w:rsidP="0094619C">
      <w:pPr>
        <w:spacing w:before="120" w:after="120" w:line="240" w:lineRule="auto"/>
        <w:ind w:left="284"/>
        <w:jc w:val="both"/>
        <w:rPr>
          <w:lang w:val="es-ES"/>
        </w:rPr>
      </w:pPr>
      <w:r w:rsidRPr="006F562C">
        <w:rPr>
          <w:vertAlign w:val="superscript"/>
          <w:lang w:val="en-GB"/>
        </w:rPr>
        <w:footnoteRef/>
      </w:r>
      <w:r w:rsidRPr="006F562C">
        <w:rPr>
          <w:sz w:val="20"/>
          <w:szCs w:val="20"/>
          <w:lang w:val="es-ES"/>
        </w:rPr>
        <w:t xml:space="preserve"> </w:t>
      </w:r>
      <w:r w:rsidRPr="006F562C">
        <w:rPr>
          <w:rFonts w:cstheme="minorHAnsi"/>
          <w:b/>
          <w:lang w:val="es-ES"/>
        </w:rPr>
        <w:t>Supervisor de la organización de acogida</w:t>
      </w:r>
      <w:r w:rsidRPr="006F562C">
        <w:rPr>
          <w:rFonts w:cstheme="minorHAnsi"/>
          <w:lang w:val="es-ES"/>
        </w:rPr>
        <w:t>: se encargará de firmar el Acuerdo de aprendizaje, de modificarlo si fuera necesario, de supervisar al estudiante durante sus prácticas y de firmar el Certificado de prácticas. El nombre y el correo de esta persona solo deberá indicarse en caso de que sea diferente de la persona de contacto mencionada en la primera página del documento.</w:t>
      </w:r>
    </w:p>
    <w:sectPr w:rsidR="0094619C" w:rsidRPr="006F562C" w:rsidSect="00A939CD">
      <w:headerReference w:type="default" r:id="rId17"/>
      <w:footerReference w:type="default" r:id="rId18"/>
      <w:headerReference w:type="first" r:id="rId19"/>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48E9B51B" w:rsidR="00EF3842" w:rsidRPr="00D625C8" w:rsidRDefault="00EF3842" w:rsidP="0094619C">
      <w:pPr>
        <w:pStyle w:val="Textonotapie"/>
        <w:spacing w:before="120" w:after="120"/>
        <w:ind w:left="0" w:firstLine="0"/>
        <w:rPr>
          <w:rFonts w:asciiTheme="minorHAnsi" w:hAnsiTheme="minorHAnsi"/>
          <w:sz w:val="22"/>
          <w:szCs w:val="22"/>
          <w:lang w:val="en-GB"/>
        </w:rPr>
      </w:pPr>
    </w:p>
  </w:endnote>
  <w:endnote w:id="3">
    <w:p w14:paraId="372366B6" w14:textId="4705C9DA" w:rsidR="00EF3842" w:rsidRPr="00D625C8" w:rsidRDefault="00EF3842" w:rsidP="0094619C">
      <w:pPr>
        <w:pStyle w:val="Textonotapie"/>
        <w:spacing w:before="120" w:after="120"/>
        <w:ind w:left="0" w:firstLine="0"/>
        <w:rPr>
          <w:rFonts w:asciiTheme="minorHAnsi" w:hAnsiTheme="minorHAnsi"/>
          <w:sz w:val="22"/>
          <w:szCs w:val="22"/>
          <w:lang w:val="en-GB"/>
        </w:rPr>
      </w:pPr>
    </w:p>
  </w:endnote>
  <w:endnote w:id="4">
    <w:p w14:paraId="71BA813B" w14:textId="5E73BAE4" w:rsidR="00EF3842" w:rsidRPr="00D625C8" w:rsidRDefault="00EF3842" w:rsidP="0094619C">
      <w:pPr>
        <w:spacing w:before="120" w:after="120"/>
        <w:jc w:val="both"/>
        <w:rPr>
          <w:lang w:val="en-GB"/>
        </w:rPr>
      </w:pPr>
    </w:p>
  </w:endnote>
  <w:endnote w:id="5">
    <w:p w14:paraId="2C902953" w14:textId="2C34D80F" w:rsidR="00EF3842" w:rsidRPr="00D625C8" w:rsidRDefault="00EF3842" w:rsidP="0094619C">
      <w:pPr>
        <w:pStyle w:val="Textonotaalfinal"/>
        <w:spacing w:before="120" w:after="120"/>
        <w:jc w:val="both"/>
        <w:rPr>
          <w:sz w:val="22"/>
          <w:szCs w:val="22"/>
          <w:lang w:val="en-GB"/>
        </w:rPr>
      </w:pPr>
    </w:p>
  </w:endnote>
  <w:endnote w:id="6">
    <w:p w14:paraId="3515F7BB" w14:textId="4CABAB64" w:rsidR="00EF3842" w:rsidRPr="00D625C8" w:rsidRDefault="00EF3842" w:rsidP="0094619C">
      <w:pPr>
        <w:pStyle w:val="Textonotaalfinal"/>
        <w:spacing w:before="120" w:after="120"/>
        <w:jc w:val="both"/>
        <w:rPr>
          <w:sz w:val="22"/>
          <w:szCs w:val="22"/>
          <w:lang w:val="en-GB"/>
        </w:rPr>
      </w:pPr>
    </w:p>
  </w:endnote>
  <w:endnote w:id="7">
    <w:p w14:paraId="2C902959" w14:textId="40ADE02C" w:rsidR="00EF3842" w:rsidRPr="00D625C8" w:rsidRDefault="00EF3842" w:rsidP="0094619C">
      <w:pPr>
        <w:pStyle w:val="Textonotaalfinal"/>
        <w:spacing w:before="120" w:after="120"/>
        <w:jc w:val="both"/>
        <w:rPr>
          <w:sz w:val="22"/>
          <w:szCs w:val="22"/>
          <w:lang w:val="en-GB"/>
        </w:rPr>
      </w:pPr>
    </w:p>
  </w:endnote>
  <w:endnote w:id="8">
    <w:p w14:paraId="2574EDF2" w14:textId="74B8EDA1" w:rsidR="00EF3842" w:rsidRPr="00A939CD" w:rsidRDefault="00EF3842" w:rsidP="0094619C">
      <w:pPr>
        <w:pStyle w:val="Textonotaalfinal"/>
        <w:spacing w:before="120" w:after="120"/>
        <w:jc w:val="both"/>
        <w:rPr>
          <w:rFonts w:cstheme="minorHAnsi"/>
          <w:sz w:val="22"/>
          <w:szCs w:val="22"/>
          <w:lang w:val="en-GB"/>
        </w:rPr>
      </w:pPr>
    </w:p>
  </w:endnote>
  <w:endnote w:id="9">
    <w:p w14:paraId="18A06ECD" w14:textId="67AB6C22" w:rsidR="00EF3842" w:rsidRPr="00C74BC8" w:rsidRDefault="00EF3842" w:rsidP="0094619C">
      <w:pPr>
        <w:pStyle w:val="Textonotaalfinal"/>
        <w:jc w:val="both"/>
        <w:rPr>
          <w:sz w:val="22"/>
          <w:szCs w:val="22"/>
          <w:lang w:val="en-GB"/>
        </w:rPr>
      </w:pPr>
    </w:p>
    <w:p w14:paraId="67EC2CC8" w14:textId="77777777" w:rsidR="00EF3842" w:rsidRPr="00C74BC8" w:rsidRDefault="00EF3842" w:rsidP="00C74BC8">
      <w:pPr>
        <w:pStyle w:val="Textonotaalfinal"/>
        <w:rPr>
          <w:lang w:val="en-GB"/>
        </w:rPr>
      </w:pPr>
    </w:p>
  </w:endnote>
  <w:endnote w:id="10">
    <w:p w14:paraId="050EE312" w14:textId="01A28089" w:rsidR="00EF3842" w:rsidRDefault="00EF3842" w:rsidP="0094619C">
      <w:pPr>
        <w:pStyle w:val="Textonotaalfinal"/>
        <w:rPr>
          <w:rFonts w:cstheme="minorHAnsi"/>
          <w:sz w:val="22"/>
          <w:szCs w:val="22"/>
          <w:lang w:val="en-GB"/>
        </w:rPr>
      </w:pPr>
    </w:p>
    <w:p w14:paraId="5FD1F16C" w14:textId="77777777" w:rsidR="00EF3842" w:rsidRPr="00A939CD" w:rsidRDefault="00EF3842" w:rsidP="0094619C">
      <w:pPr>
        <w:pStyle w:val="Textonotaalfinal"/>
        <w:rPr>
          <w:lang w:val="en-GB"/>
        </w:rPr>
      </w:pPr>
    </w:p>
  </w:endnote>
  <w:endnote w:id="11">
    <w:p w14:paraId="302F65EC" w14:textId="6C2CB9A4" w:rsidR="00EF3842" w:rsidRPr="00A939CD" w:rsidRDefault="00EF3842" w:rsidP="0094619C">
      <w:pPr>
        <w:pStyle w:val="Textonotaalfinal"/>
        <w:rPr>
          <w:sz w:val="22"/>
          <w:szCs w:val="22"/>
          <w:lang w:val="en-GB"/>
        </w:rPr>
      </w:pPr>
    </w:p>
    <w:p w14:paraId="2565E042" w14:textId="77777777" w:rsidR="00EF3842" w:rsidRPr="00A939CD" w:rsidRDefault="00EF3842" w:rsidP="00A939CD">
      <w:pPr>
        <w:pStyle w:val="Textonotaalfinal"/>
        <w:ind w:left="284"/>
        <w:rPr>
          <w:lang w:val="en-GB"/>
        </w:rPr>
      </w:pPr>
    </w:p>
  </w:endnote>
  <w:endnote w:id="12">
    <w:p w14:paraId="2C90295B" w14:textId="4C7C46AD" w:rsidR="00EF3842" w:rsidRPr="00D625C8" w:rsidRDefault="00EF3842" w:rsidP="0094619C">
      <w:pPr>
        <w:pStyle w:val="Textonotaalfinal"/>
        <w:spacing w:before="120" w:after="120"/>
        <w:jc w:val="both"/>
        <w:rPr>
          <w:sz w:val="22"/>
          <w:szCs w:val="22"/>
          <w:lang w:val="en-GB"/>
        </w:rPr>
      </w:pPr>
    </w:p>
  </w:endnote>
  <w:endnote w:id="13">
    <w:p w14:paraId="2C90295C" w14:textId="74942753" w:rsidR="00EF3842" w:rsidRPr="00DA524D" w:rsidRDefault="00EF3842" w:rsidP="0094619C">
      <w:pPr>
        <w:pStyle w:val="Textonotaalfinal"/>
        <w:spacing w:before="120" w:after="120"/>
        <w:jc w:val="both"/>
        <w:rPr>
          <w:rFonts w:cstheme="minorHAnsi"/>
          <w:sz w:val="22"/>
          <w:szCs w:val="22"/>
          <w:lang w:val="en-GB"/>
        </w:rPr>
      </w:pPr>
    </w:p>
  </w:endnote>
  <w:endnote w:id="14">
    <w:p w14:paraId="2C90295D" w14:textId="2AA3DB2D" w:rsidR="00EF3842" w:rsidRPr="00D625C8" w:rsidRDefault="00EF3842" w:rsidP="0094619C">
      <w:pPr>
        <w:pStyle w:val="Textonotaalfinal"/>
        <w:spacing w:before="120" w:after="120"/>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7DAD3192" w:rsidR="00EF3842" w:rsidRDefault="00EF3842">
        <w:pPr>
          <w:pStyle w:val="Piedepgina"/>
          <w:jc w:val="center"/>
        </w:pPr>
        <w:r>
          <w:fldChar w:fldCharType="begin"/>
        </w:r>
        <w:r>
          <w:instrText xml:space="preserve"> PAGE   \* MERGEFORMAT </w:instrText>
        </w:r>
        <w:r>
          <w:fldChar w:fldCharType="separate"/>
        </w:r>
        <w:r w:rsidR="001F6335">
          <w:rPr>
            <w:noProof/>
          </w:rPr>
          <w:t>3</w:t>
        </w:r>
        <w:r>
          <w:rPr>
            <w:noProof/>
          </w:rPr>
          <w:fldChar w:fldCharType="end"/>
        </w:r>
      </w:p>
    </w:sdtContent>
  </w:sdt>
  <w:p w14:paraId="76DE905B" w14:textId="77777777" w:rsidR="00EF3842" w:rsidRDefault="00EF38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Encabezado"/>
    </w:pPr>
    <w:r w:rsidRPr="00A04811">
      <w:rPr>
        <w:noProof/>
        <w:lang w:val="es-ES" w:eastAsia="zh-CN"/>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5B8C41A5"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6B4B4C">
                            <w:rPr>
                              <w:rFonts w:ascii="Verdana" w:hAnsi="Verdana" w:cstheme="minorHAnsi"/>
                              <w:b/>
                              <w:i/>
                              <w:color w:val="003CB4"/>
                              <w:sz w:val="16"/>
                              <w:szCs w:val="16"/>
                              <w:lang w:val="en-GB"/>
                            </w:rPr>
                            <w:t>2</w:t>
                          </w:r>
                          <w:r w:rsidR="001F6335">
                            <w:rPr>
                              <w:rFonts w:ascii="Verdana" w:hAnsi="Verdana" w:cstheme="minorHAnsi"/>
                              <w:b/>
                              <w:i/>
                              <w:color w:val="003CB4"/>
                              <w:sz w:val="16"/>
                              <w:szCs w:val="16"/>
                              <w:lang w:val="en-GB"/>
                            </w:rPr>
                            <w:t>2</w:t>
                          </w:r>
                          <w:r w:rsidR="00DA0E30">
                            <w:rPr>
                              <w:rFonts w:ascii="Verdana" w:hAnsi="Verdana" w:cstheme="minorHAnsi"/>
                              <w:b/>
                              <w:i/>
                              <w:color w:val="003CB4"/>
                              <w:sz w:val="16"/>
                              <w:szCs w:val="16"/>
                              <w:lang w:val="en-GB"/>
                            </w:rPr>
                            <w:t>/</w:t>
                          </w:r>
                          <w:r w:rsidRPr="00687C4A">
                            <w:rPr>
                              <w:rFonts w:ascii="Verdana" w:hAnsi="Verdana" w:cstheme="minorHAnsi"/>
                              <w:b/>
                              <w:i/>
                              <w:color w:val="003CB4"/>
                              <w:sz w:val="16"/>
                              <w:szCs w:val="16"/>
                              <w:lang w:val="en-GB"/>
                            </w:rPr>
                            <w:t>20</w:t>
                          </w:r>
                          <w:r w:rsidR="00DA0E30">
                            <w:rPr>
                              <w:rFonts w:ascii="Verdana" w:hAnsi="Verdana" w:cstheme="minorHAnsi"/>
                              <w:b/>
                              <w:i/>
                              <w:color w:val="003CB4"/>
                              <w:sz w:val="16"/>
                              <w:szCs w:val="16"/>
                              <w:lang w:val="en-GB"/>
                            </w:rPr>
                            <w:t>2</w:t>
                          </w:r>
                          <w:r w:rsidR="001F6335">
                            <w:rPr>
                              <w:rFonts w:ascii="Verdana" w:hAnsi="Verdana" w:cstheme="minorHAnsi"/>
                              <w:b/>
                              <w:i/>
                              <w:color w:val="003CB4"/>
                              <w:sz w:val="16"/>
                              <w:szCs w:val="16"/>
                              <w:lang w:val="en-GB"/>
                            </w:rPr>
                            <w:t>3</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5B8C41A5"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6B4B4C">
                      <w:rPr>
                        <w:rFonts w:ascii="Verdana" w:hAnsi="Verdana" w:cstheme="minorHAnsi"/>
                        <w:b/>
                        <w:i/>
                        <w:color w:val="003CB4"/>
                        <w:sz w:val="16"/>
                        <w:szCs w:val="16"/>
                        <w:lang w:val="en-GB"/>
                      </w:rPr>
                      <w:t>2</w:t>
                    </w:r>
                    <w:r w:rsidR="001F6335">
                      <w:rPr>
                        <w:rFonts w:ascii="Verdana" w:hAnsi="Verdana" w:cstheme="minorHAnsi"/>
                        <w:b/>
                        <w:i/>
                        <w:color w:val="003CB4"/>
                        <w:sz w:val="16"/>
                        <w:szCs w:val="16"/>
                        <w:lang w:val="en-GB"/>
                      </w:rPr>
                      <w:t>2</w:t>
                    </w:r>
                    <w:r w:rsidR="00DA0E30">
                      <w:rPr>
                        <w:rFonts w:ascii="Verdana" w:hAnsi="Verdana" w:cstheme="minorHAnsi"/>
                        <w:b/>
                        <w:i/>
                        <w:color w:val="003CB4"/>
                        <w:sz w:val="16"/>
                        <w:szCs w:val="16"/>
                        <w:lang w:val="en-GB"/>
                      </w:rPr>
                      <w:t>/</w:t>
                    </w:r>
                    <w:r w:rsidRPr="00687C4A">
                      <w:rPr>
                        <w:rFonts w:ascii="Verdana" w:hAnsi="Verdana" w:cstheme="minorHAnsi"/>
                        <w:b/>
                        <w:i/>
                        <w:color w:val="003CB4"/>
                        <w:sz w:val="16"/>
                        <w:szCs w:val="16"/>
                        <w:lang w:val="en-GB"/>
                      </w:rPr>
                      <w:t>20</w:t>
                    </w:r>
                    <w:r w:rsidR="00DA0E30">
                      <w:rPr>
                        <w:rFonts w:ascii="Verdana" w:hAnsi="Verdana" w:cstheme="minorHAnsi"/>
                        <w:b/>
                        <w:i/>
                        <w:color w:val="003CB4"/>
                        <w:sz w:val="16"/>
                        <w:szCs w:val="16"/>
                        <w:lang w:val="en-GB"/>
                      </w:rPr>
                      <w:t>2</w:t>
                    </w:r>
                    <w:r w:rsidR="001F6335">
                      <w:rPr>
                        <w:rFonts w:ascii="Verdana" w:hAnsi="Verdana" w:cstheme="minorHAnsi"/>
                        <w:b/>
                        <w:i/>
                        <w:color w:val="003CB4"/>
                        <w:sz w:val="16"/>
                        <w:szCs w:val="16"/>
                        <w:lang w:val="en-GB"/>
                      </w:rPr>
                      <w:t>3</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s-ES" w:eastAsia="zh-CN"/>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Encabezado"/>
    </w:pPr>
    <w:r>
      <w:rPr>
        <w:noProof/>
        <w:lang w:val="es-ES" w:eastAsia="zh-CN"/>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zh-CN"/>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5" w15:restartNumberingAfterBreak="0">
    <w:nsid w:val="692B5656"/>
    <w:multiLevelType w:val="hybridMultilevel"/>
    <w:tmpl w:val="FEC0D3AE"/>
    <w:lvl w:ilvl="0" w:tplc="E0F6B9D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7"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6"/>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7"/>
  </w:num>
  <w:num w:numId="1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552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333F"/>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0516"/>
    <w:rsid w:val="00121DEA"/>
    <w:rsid w:val="00123006"/>
    <w:rsid w:val="00126C50"/>
    <w:rsid w:val="00126E26"/>
    <w:rsid w:val="00133793"/>
    <w:rsid w:val="00137EAF"/>
    <w:rsid w:val="001432C1"/>
    <w:rsid w:val="00151468"/>
    <w:rsid w:val="00153BF3"/>
    <w:rsid w:val="00154892"/>
    <w:rsid w:val="00161F46"/>
    <w:rsid w:val="001663A0"/>
    <w:rsid w:val="0017556D"/>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1F6335"/>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4E2"/>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1EAA"/>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2CD4"/>
    <w:rsid w:val="005F4B05"/>
    <w:rsid w:val="006017D9"/>
    <w:rsid w:val="0061091B"/>
    <w:rsid w:val="00620718"/>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4B4C"/>
    <w:rsid w:val="006B5988"/>
    <w:rsid w:val="006C7EC2"/>
    <w:rsid w:val="006D21B0"/>
    <w:rsid w:val="006D3CA9"/>
    <w:rsid w:val="006D54B1"/>
    <w:rsid w:val="006D6928"/>
    <w:rsid w:val="006D6B21"/>
    <w:rsid w:val="006E1340"/>
    <w:rsid w:val="006E2C82"/>
    <w:rsid w:val="006E5CD8"/>
    <w:rsid w:val="006F4618"/>
    <w:rsid w:val="0070488F"/>
    <w:rsid w:val="00705833"/>
    <w:rsid w:val="00710CB6"/>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850AF"/>
    <w:rsid w:val="00790664"/>
    <w:rsid w:val="0079211C"/>
    <w:rsid w:val="00794B63"/>
    <w:rsid w:val="007A02FB"/>
    <w:rsid w:val="007A31E9"/>
    <w:rsid w:val="007C692D"/>
    <w:rsid w:val="007E0CD6"/>
    <w:rsid w:val="007E7327"/>
    <w:rsid w:val="007F2F8E"/>
    <w:rsid w:val="007F3C36"/>
    <w:rsid w:val="0080158D"/>
    <w:rsid w:val="00803C87"/>
    <w:rsid w:val="008124F9"/>
    <w:rsid w:val="00814166"/>
    <w:rsid w:val="008241A0"/>
    <w:rsid w:val="0082504C"/>
    <w:rsid w:val="00825E8F"/>
    <w:rsid w:val="008309F5"/>
    <w:rsid w:val="00831611"/>
    <w:rsid w:val="0083258B"/>
    <w:rsid w:val="008346FE"/>
    <w:rsid w:val="008370F9"/>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19C"/>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74"/>
    <w:rsid w:val="00AA6BAF"/>
    <w:rsid w:val="00AA6E0E"/>
    <w:rsid w:val="00AA714B"/>
    <w:rsid w:val="00AB5880"/>
    <w:rsid w:val="00AD1513"/>
    <w:rsid w:val="00AD30DC"/>
    <w:rsid w:val="00AD48A6"/>
    <w:rsid w:val="00AD508E"/>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86B01"/>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0E30"/>
    <w:rsid w:val="00DA524D"/>
    <w:rsid w:val="00DB014C"/>
    <w:rsid w:val="00DB0189"/>
    <w:rsid w:val="00DB1789"/>
    <w:rsid w:val="00DB5486"/>
    <w:rsid w:val="00DC7D3B"/>
    <w:rsid w:val="00DE30F0"/>
    <w:rsid w:val="00DF140E"/>
    <w:rsid w:val="00DF1A08"/>
    <w:rsid w:val="00DF249C"/>
    <w:rsid w:val="00E00CEA"/>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768E7"/>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C9027EB"/>
  <w15:docId w15:val="{6F12228F-6C9E-4AC0-8A74-BFDB482A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denotaalpie">
    <w:name w:val="footnote reference"/>
    <w:basedOn w:val="Fuentedeprrafopredeter"/>
    <w:uiPriority w:val="99"/>
    <w:semiHidden/>
    <w:unhideWhenUsed/>
    <w:rsid w:val="00C92405"/>
    <w:rPr>
      <w:vertAlign w:val="superscript"/>
    </w:rPr>
  </w:style>
  <w:style w:type="character" w:styleId="Hipervnculovisitado">
    <w:name w:val="FollowedHyperlink"/>
    <w:basedOn w:val="Fuentedeprrafopredeter"/>
    <w:uiPriority w:val="99"/>
    <w:semiHidden/>
    <w:unhideWhenUsed/>
    <w:rsid w:val="00620718"/>
    <w:rPr>
      <w:color w:val="800080" w:themeColor="followedHyperlink"/>
      <w:u w:val="single"/>
    </w:rPr>
  </w:style>
  <w:style w:type="paragraph" w:styleId="Textoindependiente">
    <w:name w:val="Body Text"/>
    <w:basedOn w:val="Normal"/>
    <w:link w:val="TextoindependienteCar"/>
    <w:rsid w:val="0094619C"/>
    <w:pPr>
      <w:spacing w:after="0" w:line="240" w:lineRule="auto"/>
      <w:jc w:val="both"/>
    </w:pPr>
    <w:rPr>
      <w:rFonts w:ascii="Times New Roman" w:eastAsia="Times New Roman" w:hAnsi="Times New Roman" w:cs="Times New Roman"/>
      <w:snapToGrid w:val="0"/>
      <w:sz w:val="24"/>
      <w:szCs w:val="20"/>
      <w:lang w:val="es-ES" w:eastAsia="en-GB"/>
    </w:rPr>
  </w:style>
  <w:style w:type="character" w:customStyle="1" w:styleId="TextoindependienteCar">
    <w:name w:val="Texto independiente Car"/>
    <w:basedOn w:val="Fuentedeprrafopredeter"/>
    <w:link w:val="Textoindependiente"/>
    <w:rsid w:val="0094619C"/>
    <w:rPr>
      <w:rFonts w:ascii="Times New Roman" w:eastAsia="Times New Roman" w:hAnsi="Times New Roman" w:cs="Times New Roman"/>
      <w:snapToGrid w:val="0"/>
      <w:sz w:val="24"/>
      <w:szCs w:val="20"/>
      <w:lang w:val="es-E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tools/isced-f_en.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c.europa.eu/education/tools/isced-f_en.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uropass.cedefop.europa.eu/en/resources/european-language-levels-ce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calatayud@ucam.edu" TargetMode="External"/><Relationship Id="rId5" Type="http://schemas.openxmlformats.org/officeDocument/2006/relationships/numbering" Target="numbering.xml"/><Relationship Id="rId15" Type="http://schemas.openxmlformats.org/officeDocument/2006/relationships/hyperlink" Target="https://europass.cedefop.europa.eu/en/resources/european-language-levels-cefr"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cfd06d9f-862c-4359-9a69-c66ff689f26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0AFE31-BF73-414B-803F-C6C800DC1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49</TotalTime>
  <Pages>5</Pages>
  <Words>2202</Words>
  <Characters>12116</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RAQUEL Calatayud López</cp:lastModifiedBy>
  <cp:revision>18</cp:revision>
  <cp:lastPrinted>2015-04-10T09:51:00Z</cp:lastPrinted>
  <dcterms:created xsi:type="dcterms:W3CDTF">2019-04-12T07:55:00Z</dcterms:created>
  <dcterms:modified xsi:type="dcterms:W3CDTF">2022-07-27T12:58:00Z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